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21E2533E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A762A7" w:rsidRPr="003F3C28">
              <w:rPr>
                <w:rFonts w:hint="eastAsia"/>
              </w:rPr>
              <w:t>浦和競馬場</w:t>
            </w:r>
            <w:r w:rsidR="008434C9">
              <w:rPr>
                <w:rFonts w:hint="eastAsia"/>
              </w:rPr>
              <w:t>屋外給水管整備工事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7076FC5F" w:rsidR="00807694" w:rsidRPr="00CF7FA2" w:rsidRDefault="009B23C6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9B23C6">
        <w:rPr>
          <w:rFonts w:ascii="ＭＳ ゴシック" w:eastAsia="ＭＳ ゴシック" w:hAnsi="ＭＳ Ｐゴシック" w:hint="eastAsia"/>
          <w:sz w:val="24"/>
        </w:rPr>
        <w:t>浦和競馬場屋外給水管整備工事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5E5D914B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9B23C6" w:rsidRPr="009B23C6">
              <w:rPr>
                <w:rFonts w:hint="eastAsia"/>
              </w:rPr>
              <w:t>浦和競馬場屋外給水管整備工事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49A21120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9B23C6" w:rsidRPr="009B23C6">
        <w:rPr>
          <w:rFonts w:hint="eastAsia"/>
        </w:rPr>
        <w:t>浦和競馬場屋外給水管整備工事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4F1" w14:textId="77777777" w:rsidR="00B50E77" w:rsidRDefault="00B50E77" w:rsidP="00670C81">
      <w:r>
        <w:separator/>
      </w:r>
    </w:p>
  </w:endnote>
  <w:endnote w:type="continuationSeparator" w:id="0">
    <w:p w14:paraId="06EE86BA" w14:textId="77777777" w:rsidR="00B50E77" w:rsidRDefault="00B50E77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ECAE" w14:textId="77777777" w:rsidR="00B50E77" w:rsidRDefault="00B50E77" w:rsidP="00670C81">
      <w:r>
        <w:separator/>
      </w:r>
    </w:p>
  </w:footnote>
  <w:footnote w:type="continuationSeparator" w:id="0">
    <w:p w14:paraId="01ED9413" w14:textId="77777777" w:rsidR="00B50E77" w:rsidRDefault="00B50E77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5B69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34C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23C6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0E77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780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矢島　拓弥</cp:lastModifiedBy>
  <cp:revision>11</cp:revision>
  <cp:lastPrinted>2017-06-14T06:07:00Z</cp:lastPrinted>
  <dcterms:created xsi:type="dcterms:W3CDTF">2021-03-12T05:41:00Z</dcterms:created>
  <dcterms:modified xsi:type="dcterms:W3CDTF">2022-08-08T04:21:00Z</dcterms:modified>
</cp:coreProperties>
</file>