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B007" w14:textId="1BA84C98" w:rsidR="006C673C" w:rsidRPr="003A1804" w:rsidRDefault="00E8108B" w:rsidP="001C4841">
      <w:pPr>
        <w:autoSpaceDE w:val="0"/>
        <w:autoSpaceDN w:val="0"/>
        <w:adjustRightInd w:val="0"/>
        <w:jc w:val="center"/>
        <w:rPr>
          <w:rFonts w:ascii="ＭＳ 明朝" w:eastAsia="ＭＳ 明朝" w:hAnsi="ＭＳ 明朝" w:cs="MS-Mincho"/>
          <w:kern w:val="0"/>
          <w:szCs w:val="21"/>
        </w:rPr>
      </w:pPr>
      <w:r w:rsidRPr="003A1804">
        <w:rPr>
          <w:rFonts w:ascii="ＭＳ 明朝" w:eastAsia="ＭＳ 明朝" w:hAnsi="ＭＳ 明朝" w:cs="MS-Mincho" w:hint="eastAsia"/>
          <w:kern w:val="0"/>
          <w:szCs w:val="21"/>
        </w:rPr>
        <w:t>埼玉県浦和競馬組合</w:t>
      </w:r>
      <w:r w:rsidR="006C673C" w:rsidRPr="003A1804">
        <w:rPr>
          <w:rFonts w:ascii="ＭＳ 明朝" w:eastAsia="ＭＳ 明朝" w:hAnsi="ＭＳ 明朝" w:cs="MS-Mincho" w:hint="eastAsia"/>
          <w:kern w:val="0"/>
          <w:szCs w:val="21"/>
        </w:rPr>
        <w:t>建設工事請負契約約款</w:t>
      </w:r>
    </w:p>
    <w:p w14:paraId="70D671B9" w14:textId="77777777" w:rsidR="001277E5" w:rsidRPr="003A1804" w:rsidRDefault="001277E5" w:rsidP="006C673C">
      <w:pPr>
        <w:autoSpaceDE w:val="0"/>
        <w:autoSpaceDN w:val="0"/>
        <w:adjustRightInd w:val="0"/>
        <w:rPr>
          <w:rFonts w:ascii="ＭＳ 明朝" w:eastAsia="ＭＳ 明朝" w:hAnsi="ＭＳ 明朝" w:cs="MS-Mincho"/>
          <w:kern w:val="0"/>
          <w:szCs w:val="21"/>
        </w:rPr>
      </w:pPr>
    </w:p>
    <w:p w14:paraId="4564B1F8" w14:textId="77777777" w:rsidR="006C673C" w:rsidRPr="003A1804" w:rsidRDefault="006C673C" w:rsidP="00F3046D">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（総則）</w:t>
      </w:r>
    </w:p>
    <w:p w14:paraId="3040E1CF" w14:textId="3D8FF4AB"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第１条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23431309" w14:textId="56AA1B69"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受注者は、契約書記載の工事を契約書記載の工期内に完成し、工事目的物を発注者に引き渡すものとし、発注者は、その請負代金を支払うものとする。</w:t>
      </w:r>
    </w:p>
    <w:p w14:paraId="31E162DF" w14:textId="7CB4A0BD"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仮設、施工方法その他工事目的物を完成するために必要な一切の手段（以下「施工方法等」という。）については、この約款及び設計図書に特別の定めがある場合を除き、受注者がその責任において定める。</w:t>
      </w:r>
    </w:p>
    <w:p w14:paraId="2E9AD9FB" w14:textId="6D7CA8D4"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受注者は、この契約の履行に関して知り得た秘密を漏らしてはならない。</w:t>
      </w:r>
    </w:p>
    <w:p w14:paraId="4AB99525" w14:textId="38875A83"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この約款に定める催告、請求、通知、報告、申出、承諾及び解除は、書面により行わなければならない。</w:t>
      </w:r>
    </w:p>
    <w:p w14:paraId="4C9B88AD" w14:textId="18A9C568"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この契約の履行に関して発注者と受注者との間で用いる言語は、日本語とする。</w:t>
      </w:r>
    </w:p>
    <w:p w14:paraId="05D745B2" w14:textId="578AF527"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この約款に定める金銭の支払いに用いる通貨は、日本円とする。</w:t>
      </w:r>
    </w:p>
    <w:p w14:paraId="4D01217F" w14:textId="3BA82423"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この契約の履行に関して発注者と受注者との間で用いる計量単位は、設計図書に特別の定めがある場合を除き、計量法（平成４年法律第</w:t>
      </w:r>
      <w:r w:rsidRPr="003A1804">
        <w:rPr>
          <w:rFonts w:ascii="ＭＳ 明朝" w:eastAsia="ＭＳ 明朝" w:hAnsi="ＭＳ 明朝" w:cs="MS-Mincho"/>
          <w:kern w:val="0"/>
          <w:szCs w:val="21"/>
        </w:rPr>
        <w:t>51</w:t>
      </w:r>
      <w:r w:rsidRPr="003A1804">
        <w:rPr>
          <w:rFonts w:ascii="ＭＳ 明朝" w:eastAsia="ＭＳ 明朝" w:hAnsi="ＭＳ 明朝" w:cs="MS-Mincho" w:hint="eastAsia"/>
          <w:kern w:val="0"/>
          <w:szCs w:val="21"/>
        </w:rPr>
        <w:t>号）に定めるものとする。</w:t>
      </w:r>
    </w:p>
    <w:p w14:paraId="19AC82AB" w14:textId="56A66371"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９</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この約款及び設計図書における期間の定めについては、民法（明治</w:t>
      </w:r>
      <w:r w:rsidRPr="003A1804">
        <w:rPr>
          <w:rFonts w:ascii="ＭＳ 明朝" w:eastAsia="ＭＳ 明朝" w:hAnsi="ＭＳ 明朝" w:cs="MS-Mincho"/>
          <w:kern w:val="0"/>
          <w:szCs w:val="21"/>
        </w:rPr>
        <w:t>29</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89</w:t>
      </w:r>
      <w:r w:rsidRPr="003A1804">
        <w:rPr>
          <w:rFonts w:ascii="ＭＳ 明朝" w:eastAsia="ＭＳ 明朝" w:hAnsi="ＭＳ 明朝" w:cs="MS-Mincho" w:hint="eastAsia"/>
          <w:kern w:val="0"/>
          <w:szCs w:val="21"/>
        </w:rPr>
        <w:t>号）及び商法（明治</w:t>
      </w:r>
      <w:r w:rsidRPr="003A1804">
        <w:rPr>
          <w:rFonts w:ascii="ＭＳ 明朝" w:eastAsia="ＭＳ 明朝" w:hAnsi="ＭＳ 明朝" w:cs="MS-Mincho"/>
          <w:kern w:val="0"/>
          <w:szCs w:val="21"/>
        </w:rPr>
        <w:t>32</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号）の定めるところによるものとする。</w:t>
      </w:r>
    </w:p>
    <w:p w14:paraId="0A1DAA39" w14:textId="2C9C0AD3"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kern w:val="0"/>
          <w:szCs w:val="21"/>
        </w:rPr>
        <w:t xml:space="preserve">10　</w:t>
      </w:r>
      <w:r w:rsidRPr="003A1804">
        <w:rPr>
          <w:rFonts w:ascii="ＭＳ 明朝" w:eastAsia="ＭＳ 明朝" w:hAnsi="ＭＳ 明朝" w:cs="MS-Mincho" w:hint="eastAsia"/>
          <w:kern w:val="0"/>
          <w:szCs w:val="21"/>
        </w:rPr>
        <w:t>この契約は、日本国の法令に準拠するものとする。</w:t>
      </w:r>
    </w:p>
    <w:p w14:paraId="47CBB13C" w14:textId="4841C4FC"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kern w:val="0"/>
          <w:szCs w:val="21"/>
        </w:rPr>
        <w:t xml:space="preserve">11　</w:t>
      </w:r>
      <w:r w:rsidRPr="003A1804">
        <w:rPr>
          <w:rFonts w:ascii="ＭＳ 明朝" w:eastAsia="ＭＳ 明朝" w:hAnsi="ＭＳ 明朝" w:cs="MS-Mincho" w:hint="eastAsia"/>
          <w:kern w:val="0"/>
          <w:szCs w:val="21"/>
        </w:rPr>
        <w:t>この契約に係る訴訟については、日本国の裁判所をもって合意による専属的管轄裁判所とする。</w:t>
      </w:r>
    </w:p>
    <w:p w14:paraId="6C5B350B" w14:textId="77777777" w:rsidR="006C673C" w:rsidRPr="003A1804" w:rsidRDefault="006C673C" w:rsidP="00F3046D">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（関連工事の調整）</w:t>
      </w:r>
    </w:p>
    <w:p w14:paraId="0A398B7B" w14:textId="569168D7"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第２条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CA898EA" w14:textId="77777777" w:rsidR="006C673C" w:rsidRPr="003A1804" w:rsidRDefault="006C673C" w:rsidP="00F3046D">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（請負代金内訳書及び工程表）</w:t>
      </w:r>
    </w:p>
    <w:p w14:paraId="3D8BDB18" w14:textId="236FE8EF"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第３条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受注者は、この契約締結後</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日以内に設計図書に基づいて、請負代金内訳書（以下、「内訳書」という。）及び工程表を作成し、発注者に提出しなければならない。</w:t>
      </w:r>
    </w:p>
    <w:p w14:paraId="3960F319" w14:textId="4C452F43"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内訳書には、健康保険、厚生年金保険及び雇用保険に係る法定福利費を明示するものとする。</w:t>
      </w:r>
    </w:p>
    <w:p w14:paraId="575AD594" w14:textId="5F2A726A"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内訳書及び工程表は、発注者及び受注者を拘束するものではない。</w:t>
      </w:r>
    </w:p>
    <w:p w14:paraId="52C08441" w14:textId="77777777" w:rsidR="006C673C" w:rsidRPr="003A1804" w:rsidRDefault="006C673C" w:rsidP="00F3046D">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（契約の保証）</w:t>
      </w:r>
    </w:p>
    <w:p w14:paraId="0268F974" w14:textId="391F1004"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第４条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0368167" w14:textId="57227B57" w:rsidR="006C673C" w:rsidRPr="003A1804" w:rsidRDefault="006C673C" w:rsidP="00F3046D">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契約保証金の納付</w:t>
      </w:r>
    </w:p>
    <w:p w14:paraId="160F10FC" w14:textId="6DE83ECB" w:rsidR="006C673C" w:rsidRPr="003A1804" w:rsidRDefault="006C673C" w:rsidP="00F3046D">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契約保証金に代わる担保となる有価証券等の提供</w:t>
      </w:r>
    </w:p>
    <w:p w14:paraId="60C4F4AC" w14:textId="77777777" w:rsidR="00F3046D" w:rsidRPr="003A1804" w:rsidRDefault="006C673C" w:rsidP="00F3046D">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この契約による債務の不履行により生ずる損害金の支払いを保証する銀行、発注者が確実と認める金融機関又は保証事業会社（公共工事の前払金保証事業に関する法律（昭和</w:t>
      </w:r>
      <w:r w:rsidRPr="003A1804">
        <w:rPr>
          <w:rFonts w:ascii="ＭＳ 明朝" w:eastAsia="ＭＳ 明朝" w:hAnsi="ＭＳ 明朝" w:cs="MS-Mincho"/>
          <w:kern w:val="0"/>
          <w:szCs w:val="21"/>
        </w:rPr>
        <w:t>27</w:t>
      </w:r>
      <w:r w:rsidRPr="003A1804">
        <w:rPr>
          <w:rFonts w:ascii="ＭＳ 明朝" w:eastAsia="ＭＳ 明朝" w:hAnsi="ＭＳ 明朝" w:cs="MS-Mincho" w:hint="eastAsia"/>
          <w:kern w:val="0"/>
          <w:szCs w:val="21"/>
        </w:rPr>
        <w:t>年法</w:t>
      </w:r>
      <w:r w:rsidRPr="003A1804">
        <w:rPr>
          <w:rFonts w:ascii="ＭＳ 明朝" w:eastAsia="ＭＳ 明朝" w:hAnsi="ＭＳ 明朝" w:cs="MS-Mincho" w:hint="eastAsia"/>
          <w:kern w:val="0"/>
          <w:szCs w:val="21"/>
        </w:rPr>
        <w:lastRenderedPageBreak/>
        <w:t>律第</w:t>
      </w:r>
      <w:r w:rsidRPr="003A1804">
        <w:rPr>
          <w:rFonts w:ascii="ＭＳ 明朝" w:eastAsia="ＭＳ 明朝" w:hAnsi="ＭＳ 明朝" w:cs="MS-Mincho"/>
          <w:kern w:val="0"/>
          <w:szCs w:val="21"/>
        </w:rPr>
        <w:t>184</w:t>
      </w:r>
      <w:r w:rsidRPr="003A1804">
        <w:rPr>
          <w:rFonts w:ascii="ＭＳ 明朝" w:eastAsia="ＭＳ 明朝" w:hAnsi="ＭＳ 明朝" w:cs="MS-Mincho" w:hint="eastAsia"/>
          <w:kern w:val="0"/>
          <w:szCs w:val="21"/>
        </w:rPr>
        <w:t>号）第２条第４項に規定する保証事業会社をいう。以下同じ。）の保証</w:t>
      </w:r>
    </w:p>
    <w:p w14:paraId="0F1D2416" w14:textId="77777777" w:rsidR="00F3046D" w:rsidRPr="003A1804" w:rsidRDefault="006C673C" w:rsidP="00F3046D">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この契約による債務の履行を保証する公共工事履行保証証券による保証</w:t>
      </w:r>
    </w:p>
    <w:p w14:paraId="4DC6E4F5" w14:textId="26AB27A8" w:rsidR="006C673C" w:rsidRPr="003A1804" w:rsidRDefault="006C673C" w:rsidP="00F3046D">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この契約による債務の不履行により生ずる損害をてん補する履行保証保険契約の締結</w:t>
      </w:r>
    </w:p>
    <w:p w14:paraId="399AF17C" w14:textId="07299887"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AECE2E3" w14:textId="61CD1CA0"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第１項の保証に係る契約保証金の額、保証金額又は保険金額（第６項において「保証の額」という。）は、請負代金額の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分の１以上としなければならない。</w:t>
      </w:r>
    </w:p>
    <w:p w14:paraId="7766C926" w14:textId="0F4462BC" w:rsidR="006C673C" w:rsidRPr="003A1804" w:rsidRDefault="006C673C" w:rsidP="00F3046D">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受注者が第１項第３号から第５号までのいずれかに掲げる保証を付する場合は、当該保証は第</w:t>
      </w:r>
      <w:r w:rsidRPr="003A1804">
        <w:rPr>
          <w:rFonts w:ascii="ＭＳ 明朝" w:eastAsia="ＭＳ 明朝" w:hAnsi="ＭＳ 明朝" w:cs="MS-Mincho"/>
          <w:kern w:val="0"/>
          <w:szCs w:val="21"/>
        </w:rPr>
        <w:t>54</w:t>
      </w:r>
      <w:r w:rsidRPr="003A1804">
        <w:rPr>
          <w:rFonts w:ascii="ＭＳ 明朝" w:eastAsia="ＭＳ 明朝" w:hAnsi="ＭＳ 明朝" w:cs="MS-Mincho" w:hint="eastAsia"/>
          <w:kern w:val="0"/>
          <w:szCs w:val="21"/>
        </w:rPr>
        <w:t>条第３項各号に規定する者による契約の解除の場合についても保証するものでなければならない。</w:t>
      </w:r>
    </w:p>
    <w:p w14:paraId="5039D179" w14:textId="61F2398D"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BAE36CE" w14:textId="2496C4AB"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請負代金額の変更があった場合には、保証の額が変更後の請負代金額の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分の１に達するまで、発注者は、保証の額の増額を請求することができ、受注者は、保証の額の減額を請求することができる。</w:t>
      </w:r>
    </w:p>
    <w:p w14:paraId="3B3B59CE"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（権利義務の譲渡等）</w:t>
      </w:r>
    </w:p>
    <w:p w14:paraId="2F1CA93D" w14:textId="4703A3EB"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第５条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受注者は、この契約により生ずる権利又は義務を第三者に譲渡し、又は承継させてはならない。ただし、あらかじめ、発注者の承諾を得た場合は、この限りでない。</w:t>
      </w:r>
    </w:p>
    <w:p w14:paraId="15B92C43" w14:textId="48F7D64F"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受注者は、工事目的物、工事材料（工場製品を含む。以下同じ。）のうち第</w:t>
      </w:r>
      <w:r w:rsidRPr="003A1804">
        <w:rPr>
          <w:rFonts w:ascii="ＭＳ 明朝" w:eastAsia="ＭＳ 明朝" w:hAnsi="ＭＳ 明朝" w:cs="MS-Mincho"/>
          <w:kern w:val="0"/>
          <w:szCs w:val="21"/>
        </w:rPr>
        <w:t>13</w:t>
      </w:r>
      <w:r w:rsidRPr="003A1804">
        <w:rPr>
          <w:rFonts w:ascii="ＭＳ 明朝" w:eastAsia="ＭＳ 明朝" w:hAnsi="ＭＳ 明朝" w:cs="MS-Mincho" w:hint="eastAsia"/>
          <w:kern w:val="0"/>
          <w:szCs w:val="21"/>
        </w:rPr>
        <w:t>条第２項の規定による検査に合格したもの及び第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第３項の規定による部分払のための確認を受けたもの及び工事仮設物を第三者に譲渡し、貸与し、又は抵当権その他の担保の目的に供してはならない。ただし、あらかじめ、発注者の承諾を得た場合は、この限りでない。</w:t>
      </w:r>
    </w:p>
    <w:p w14:paraId="3FFD6C5B" w14:textId="0B780E2E"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１項ただし書きの承諾をしなければならない。</w:t>
      </w:r>
    </w:p>
    <w:p w14:paraId="29B5569D" w14:textId="6D58B042"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p w14:paraId="2CC89369"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（一括委任又は一括下請負の禁止）</w:t>
      </w:r>
    </w:p>
    <w:p w14:paraId="1DAF617B" w14:textId="6919FD7C"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第６条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受注者は、工事の全部若しくはその主たる部分又は他の部分から独立してその機能を発揮する工作物の工事を一括して第三者に委任し、又は請け負わせてはならない。</w:t>
      </w:r>
    </w:p>
    <w:p w14:paraId="6C3B66F3"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（下請負人等の選定）</w:t>
      </w:r>
    </w:p>
    <w:p w14:paraId="077F743C" w14:textId="19EA5C72"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第７条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受注者は、下請契約を締結する場合には、当該契約の相手方を埼玉県内に本店（建設業法（昭和</w:t>
      </w:r>
      <w:r w:rsidRPr="003A1804">
        <w:rPr>
          <w:rFonts w:ascii="ＭＳ 明朝" w:eastAsia="ＭＳ 明朝" w:hAnsi="ＭＳ 明朝" w:cs="MS-Mincho"/>
          <w:kern w:val="0"/>
          <w:szCs w:val="21"/>
        </w:rPr>
        <w:t>24</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号）に規定する主たる営業所を含む。）又は建設資材を製造する工場を有する者の中から選定するよう努めなければならない。</w:t>
      </w:r>
    </w:p>
    <w:p w14:paraId="24ED620E" w14:textId="68396B79"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材料に係る納入契約を締結する場合には、当該契約の相手方は埼玉県内に本店を有する者の中から選定するよう努めるとともに、調達する工事材料は埼玉県産とするよう努めなければならない。</w:t>
      </w:r>
    </w:p>
    <w:p w14:paraId="41D76896"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（下請負人の通知）</w:t>
      </w:r>
    </w:p>
    <w:p w14:paraId="05898EFD" w14:textId="7E6EB621"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第７条の２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発注者は、受注者に対して、下請負人の商号又は名称その他必要な事項の通知を請求することができる。</w:t>
      </w:r>
    </w:p>
    <w:p w14:paraId="093F31E4"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（下請負人の健康保険等加入義務等）</w:t>
      </w:r>
    </w:p>
    <w:p w14:paraId="2131507B" w14:textId="49B1C6F0"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第７条の３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受注者は、次の各号に掲げる届出をしていない建設業者（建設業法（昭和</w:t>
      </w:r>
      <w:r w:rsidRPr="003A1804">
        <w:rPr>
          <w:rFonts w:ascii="ＭＳ 明朝" w:eastAsia="ＭＳ 明朝" w:hAnsi="ＭＳ 明朝" w:cs="MS-Mincho"/>
          <w:kern w:val="0"/>
          <w:szCs w:val="21"/>
        </w:rPr>
        <w:t>24</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号）第２条第３項に定める建設業者をいい、当該届出の義務がない者を除く。以下「社会保険等未加入建設業者」という。）を下請負人としてはならない。</w:t>
      </w:r>
    </w:p>
    <w:p w14:paraId="7BE94424" w14:textId="227B30A1" w:rsidR="006C673C" w:rsidRPr="003A1804" w:rsidRDefault="006C673C" w:rsidP="001277E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健康保険法（大正</w:t>
      </w:r>
      <w:r w:rsidRPr="003A1804">
        <w:rPr>
          <w:rFonts w:ascii="ＭＳ 明朝" w:eastAsia="ＭＳ 明朝" w:hAnsi="ＭＳ 明朝" w:cs="MS-Mincho"/>
          <w:kern w:val="0"/>
          <w:szCs w:val="21"/>
        </w:rPr>
        <w:t>11</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70</w:t>
      </w:r>
      <w:r w:rsidRPr="003A1804">
        <w:rPr>
          <w:rFonts w:ascii="ＭＳ 明朝" w:eastAsia="ＭＳ 明朝" w:hAnsi="ＭＳ 明朝" w:cs="MS-Mincho" w:hint="eastAsia"/>
          <w:kern w:val="0"/>
          <w:szCs w:val="21"/>
        </w:rPr>
        <w:t>号）第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条の規定による届出</w:t>
      </w:r>
    </w:p>
    <w:p w14:paraId="3EE80187" w14:textId="472688B5" w:rsidR="006C673C" w:rsidRPr="003A1804" w:rsidRDefault="006C673C" w:rsidP="001277E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厚生年金保険法（昭和</w:t>
      </w:r>
      <w:r w:rsidRPr="003A1804">
        <w:rPr>
          <w:rFonts w:ascii="ＭＳ 明朝" w:eastAsia="ＭＳ 明朝" w:hAnsi="ＭＳ 明朝" w:cs="MS-Mincho"/>
          <w:kern w:val="0"/>
          <w:szCs w:val="21"/>
        </w:rPr>
        <w:t>29</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115</w:t>
      </w:r>
      <w:r w:rsidRPr="003A1804">
        <w:rPr>
          <w:rFonts w:ascii="ＭＳ 明朝" w:eastAsia="ＭＳ 明朝" w:hAnsi="ＭＳ 明朝" w:cs="MS-Mincho" w:hint="eastAsia"/>
          <w:kern w:val="0"/>
          <w:szCs w:val="21"/>
        </w:rPr>
        <w:t>号）第</w:t>
      </w:r>
      <w:r w:rsidRPr="003A1804">
        <w:rPr>
          <w:rFonts w:ascii="ＭＳ 明朝" w:eastAsia="ＭＳ 明朝" w:hAnsi="ＭＳ 明朝" w:cs="MS-Mincho"/>
          <w:kern w:val="0"/>
          <w:szCs w:val="21"/>
        </w:rPr>
        <w:t>27</w:t>
      </w:r>
      <w:r w:rsidRPr="003A1804">
        <w:rPr>
          <w:rFonts w:ascii="ＭＳ 明朝" w:eastAsia="ＭＳ 明朝" w:hAnsi="ＭＳ 明朝" w:cs="MS-Mincho" w:hint="eastAsia"/>
          <w:kern w:val="0"/>
          <w:szCs w:val="21"/>
        </w:rPr>
        <w:t>条の規定による届出</w:t>
      </w:r>
    </w:p>
    <w:p w14:paraId="658F79F9" w14:textId="3141BF21" w:rsidR="006C673C" w:rsidRPr="003A1804" w:rsidRDefault="006C673C" w:rsidP="001277E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雇用保険法（昭和</w:t>
      </w:r>
      <w:r w:rsidRPr="003A1804">
        <w:rPr>
          <w:rFonts w:ascii="ＭＳ 明朝" w:eastAsia="ＭＳ 明朝" w:hAnsi="ＭＳ 明朝" w:cs="MS-Mincho"/>
          <w:kern w:val="0"/>
          <w:szCs w:val="21"/>
        </w:rPr>
        <w:t>49</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116</w:t>
      </w:r>
      <w:r w:rsidRPr="003A1804">
        <w:rPr>
          <w:rFonts w:ascii="ＭＳ 明朝" w:eastAsia="ＭＳ 明朝" w:hAnsi="ＭＳ 明朝" w:cs="MS-Mincho" w:hint="eastAsia"/>
          <w:kern w:val="0"/>
          <w:szCs w:val="21"/>
        </w:rPr>
        <w:t>号）第７条の規定による届出</w:t>
      </w:r>
    </w:p>
    <w:p w14:paraId="61DB7D82" w14:textId="4429D043"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前項の規定にかかわらず、受注者は、次の各号に掲げる下請負人の区分に応じて、当該各号に定める場合は、社会保険等未加入建設業者を下請負人とすることができる。</w:t>
      </w:r>
    </w:p>
    <w:p w14:paraId="2B5F4554" w14:textId="77777777" w:rsidR="001277E5" w:rsidRPr="003A1804" w:rsidRDefault="006C673C" w:rsidP="001277E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受注者と直接下請契約を締結する下請負人</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次のいずれにも該当する場合</w:t>
      </w:r>
    </w:p>
    <w:p w14:paraId="5287D7FF" w14:textId="00F37871" w:rsidR="006C673C" w:rsidRPr="003A1804" w:rsidRDefault="006C673C" w:rsidP="001277E5">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イ</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当該社会保険等未加入建設業者を下請負人としなければ工事の施工が困難となる場合その他の特別の事情があると発注者が認める場合</w:t>
      </w:r>
    </w:p>
    <w:p w14:paraId="31B7635F" w14:textId="13699E8A" w:rsidR="006C673C" w:rsidRPr="003A1804" w:rsidRDefault="006C673C" w:rsidP="001277E5">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ロ</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発注者の指定する期間内に当該社会保険等未加入建設業者が前項各号に掲げる届出をし、当該事実を確認することのできる書類（以下「確認書類」という。）を、受注者が発注者に提出した場合</w:t>
      </w:r>
    </w:p>
    <w:p w14:paraId="636C1331" w14:textId="6197CFA4" w:rsidR="006C673C" w:rsidRPr="003A1804" w:rsidRDefault="006C673C" w:rsidP="001277E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前号に掲げる下請負人以外の下請負人</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次のいずれかに該当する場合</w:t>
      </w:r>
    </w:p>
    <w:p w14:paraId="7D20BE02" w14:textId="55F3D2B2" w:rsidR="006C673C" w:rsidRPr="003A1804" w:rsidRDefault="006C673C" w:rsidP="001277E5">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イ</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当該社会保険等未加入建設業者を下請負人としなければ工事の施工が困難となる場合その他の特別の事情があると発注者が認める場合</w:t>
      </w:r>
    </w:p>
    <w:p w14:paraId="30DDB5BC" w14:textId="35945FA8" w:rsidR="006C673C" w:rsidRPr="003A1804" w:rsidRDefault="006C673C" w:rsidP="001277E5">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ロ</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発注者が受注者に対して確認書類の提出を求める通知をした日から</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14:paraId="4491C616"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（特許権等の使用）</w:t>
      </w:r>
    </w:p>
    <w:p w14:paraId="6DE86880" w14:textId="07CDBBAD"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第８条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7FDDB5B"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（監督員）</w:t>
      </w:r>
    </w:p>
    <w:p w14:paraId="754AE9D9" w14:textId="7AA58248"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第９条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発注者は、監督員を置いたときは、その氏名を受注者に通知しなければならない。監督員を変更したときも同様とする。</w:t>
      </w:r>
    </w:p>
    <w:p w14:paraId="7A74B366" w14:textId="76B36310"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6A135726" w14:textId="589E4D52" w:rsidR="006C673C" w:rsidRPr="003A1804" w:rsidRDefault="006C673C" w:rsidP="00713668">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この契約の履行についての受注者又は受注者の現場代理人に対する指示、承諾又は協議</w:t>
      </w:r>
    </w:p>
    <w:p w14:paraId="2DCE3882" w14:textId="5AEC5CF0" w:rsidR="006C673C" w:rsidRPr="003A1804" w:rsidRDefault="006C673C" w:rsidP="00713668">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設計図書に基づく工事の施工のための詳細図等の作成及び交付又は受注者が作成した詳細図等の承諾</w:t>
      </w:r>
    </w:p>
    <w:p w14:paraId="3DBD2FBC" w14:textId="38B65468" w:rsidR="006C673C" w:rsidRPr="003A1804" w:rsidRDefault="006C673C" w:rsidP="00713668">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設計図書に基づく工程の管理、立会い、工事の施工状況の検査又は工事材料の試験若しくは検査（確認を含む。）</w:t>
      </w:r>
    </w:p>
    <w:p w14:paraId="1F853427" w14:textId="7902B041"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158652B8" w14:textId="7730A3FF"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第２項の規定に基づく監督員の指示又は承諾は、原則として、書面により行わなければならない。</w:t>
      </w:r>
    </w:p>
    <w:p w14:paraId="2A163D5B" w14:textId="3147235F"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323C8827"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（現場代理人及び主任技術者等）</w:t>
      </w:r>
    </w:p>
    <w:p w14:paraId="1A31C899" w14:textId="17685660"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受注者は、次の各号に掲げる者を定めて工事現場に設置し、設計図書に定めるところにより、その氏名その他必要な事項を発注者に通知しなければならない。これらの者を変更したときも同様とする。</w:t>
      </w:r>
    </w:p>
    <w:p w14:paraId="02E94BFC" w14:textId="599DB3F0" w:rsidR="006C673C" w:rsidRPr="003A1804" w:rsidRDefault="006C673C" w:rsidP="00713668">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現場代理人</w:t>
      </w:r>
    </w:p>
    <w:p w14:paraId="4B14B114" w14:textId="10CF1408" w:rsidR="006C673C" w:rsidRPr="003A1804" w:rsidRDefault="006C673C" w:rsidP="00713668">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00713668" w:rsidRPr="003A1804">
        <w:rPr>
          <w:rFonts w:ascii="ＭＳ 明朝" w:eastAsia="ＭＳ 明朝" w:hAnsi="ＭＳ 明朝" w:cs="MS-Mincho" w:hint="eastAsia"/>
          <w:kern w:val="0"/>
          <w:szCs w:val="21"/>
        </w:rPr>
        <w:t xml:space="preserve">　</w:t>
      </w:r>
      <w:r w:rsidRPr="003A1804">
        <w:rPr>
          <w:rFonts w:ascii="ＭＳ 明朝" w:eastAsia="ＭＳ 明朝" w:hAnsi="ＭＳ 明朝" w:cs="MS-Mincho" w:hint="eastAsia"/>
          <w:kern w:val="0"/>
          <w:szCs w:val="21"/>
        </w:rPr>
        <w:t>（Ａ）</w:t>
      </w:r>
      <w:r w:rsidR="009046ED" w:rsidRPr="003A1804">
        <w:rPr>
          <w:rFonts w:ascii="ＭＳ 明朝" w:eastAsia="ＭＳ 明朝" w:hAnsi="ＭＳ 明朝" w:cs="MS-Mincho" w:hint="eastAsia"/>
          <w:kern w:val="0"/>
          <w:szCs w:val="21"/>
        </w:rPr>
        <w:t>専任の</w:t>
      </w:r>
      <w:r w:rsidRPr="003A1804">
        <w:rPr>
          <w:rFonts w:ascii="ＭＳ 明朝" w:eastAsia="ＭＳ 明朝" w:hAnsi="ＭＳ 明朝" w:cs="MS-Mincho" w:hint="eastAsia"/>
          <w:kern w:val="0"/>
          <w:szCs w:val="21"/>
        </w:rPr>
        <w:t>主任技術者</w:t>
      </w:r>
    </w:p>
    <w:p w14:paraId="73DA1E63" w14:textId="4A0702A3" w:rsidR="006C673C" w:rsidRPr="003A1804" w:rsidRDefault="006C673C" w:rsidP="00713668">
      <w:pPr>
        <w:autoSpaceDE w:val="0"/>
        <w:autoSpaceDN w:val="0"/>
        <w:adjustRightInd w:val="0"/>
        <w:ind w:leftChars="100" w:left="198" w:firstLineChars="300" w:firstLine="593"/>
        <w:rPr>
          <w:rFonts w:ascii="ＭＳ 明朝" w:eastAsia="ＭＳ 明朝" w:hAnsi="ＭＳ 明朝" w:cs="MS-Mincho"/>
          <w:kern w:val="0"/>
          <w:szCs w:val="21"/>
        </w:rPr>
      </w:pPr>
      <w:r w:rsidRPr="003A1804">
        <w:rPr>
          <w:rFonts w:ascii="ＭＳ 明朝" w:eastAsia="ＭＳ 明朝" w:hAnsi="ＭＳ 明朝" w:cs="MS-Mincho" w:hint="eastAsia"/>
          <w:kern w:val="0"/>
          <w:szCs w:val="21"/>
        </w:rPr>
        <w:t>（Ｂ）</w:t>
      </w:r>
      <w:r w:rsidR="009046ED" w:rsidRPr="003A1804">
        <w:rPr>
          <w:rFonts w:ascii="ＭＳ 明朝" w:eastAsia="ＭＳ 明朝" w:hAnsi="ＭＳ 明朝" w:cs="MS-Mincho" w:hint="eastAsia"/>
          <w:kern w:val="0"/>
          <w:szCs w:val="21"/>
        </w:rPr>
        <w:t>専任の</w:t>
      </w:r>
      <w:r w:rsidRPr="003A1804">
        <w:rPr>
          <w:rFonts w:ascii="ＭＳ 明朝" w:eastAsia="ＭＳ 明朝" w:hAnsi="ＭＳ 明朝" w:cs="MS-Mincho" w:hint="eastAsia"/>
          <w:kern w:val="0"/>
          <w:szCs w:val="21"/>
        </w:rPr>
        <w:t>監理技術者</w:t>
      </w:r>
    </w:p>
    <w:p w14:paraId="748144C7" w14:textId="105F4C2A" w:rsidR="006C673C" w:rsidRPr="003A1804" w:rsidRDefault="006C673C" w:rsidP="00713668">
      <w:pPr>
        <w:autoSpaceDE w:val="0"/>
        <w:autoSpaceDN w:val="0"/>
        <w:adjustRightInd w:val="0"/>
        <w:ind w:leftChars="400" w:left="1131" w:hangingChars="172" w:hanging="340"/>
        <w:rPr>
          <w:rFonts w:ascii="ＭＳ 明朝" w:eastAsia="ＭＳ 明朝" w:hAnsi="ＭＳ 明朝" w:cs="MS-Mincho"/>
          <w:kern w:val="0"/>
          <w:szCs w:val="21"/>
        </w:rPr>
      </w:pPr>
      <w:r w:rsidRPr="003A1804">
        <w:rPr>
          <w:rFonts w:ascii="ＭＳ 明朝" w:eastAsia="ＭＳ 明朝" w:hAnsi="ＭＳ 明朝" w:cs="MS-Mincho" w:hint="eastAsia"/>
          <w:kern w:val="0"/>
          <w:szCs w:val="21"/>
        </w:rPr>
        <w:t>（Ｃ）監理技術者補佐（建設業法第</w:t>
      </w:r>
      <w:r w:rsidRPr="003A1804">
        <w:rPr>
          <w:rFonts w:ascii="ＭＳ 明朝" w:eastAsia="ＭＳ 明朝" w:hAnsi="ＭＳ 明朝" w:cs="MS-Mincho"/>
          <w:kern w:val="0"/>
          <w:szCs w:val="21"/>
        </w:rPr>
        <w:t>26</w:t>
      </w:r>
      <w:r w:rsidRPr="003A1804">
        <w:rPr>
          <w:rFonts w:ascii="ＭＳ 明朝" w:eastAsia="ＭＳ 明朝" w:hAnsi="ＭＳ 明朝" w:cs="MS-Mincho" w:hint="eastAsia"/>
          <w:kern w:val="0"/>
          <w:szCs w:val="21"/>
        </w:rPr>
        <w:t>条第３項ただし書きに規定するものをいう。以下同じ。）</w:t>
      </w:r>
    </w:p>
    <w:p w14:paraId="79FCA2E9" w14:textId="667E4CB3" w:rsidR="006C673C" w:rsidRPr="003A1804" w:rsidRDefault="006C673C" w:rsidP="00E728C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専門技術者（建設業法第</w:t>
      </w:r>
      <w:r w:rsidRPr="003A1804">
        <w:rPr>
          <w:rFonts w:ascii="ＭＳ 明朝" w:eastAsia="ＭＳ 明朝" w:hAnsi="ＭＳ 明朝" w:cs="MS-Mincho"/>
          <w:kern w:val="0"/>
          <w:szCs w:val="21"/>
        </w:rPr>
        <w:t>26</w:t>
      </w:r>
      <w:r w:rsidRPr="003A1804">
        <w:rPr>
          <w:rFonts w:ascii="ＭＳ 明朝" w:eastAsia="ＭＳ 明朝" w:hAnsi="ＭＳ 明朝" w:cs="MS-Mincho" w:hint="eastAsia"/>
          <w:kern w:val="0"/>
          <w:szCs w:val="21"/>
        </w:rPr>
        <w:t>条の２に規定する技術者をいう。以下同じ。）</w:t>
      </w:r>
    </w:p>
    <w:p w14:paraId="5CBAEEF5" w14:textId="77777777" w:rsidR="00E728C9" w:rsidRPr="003A1804" w:rsidRDefault="006C673C" w:rsidP="00E728C9">
      <w:pPr>
        <w:autoSpaceDE w:val="0"/>
        <w:autoSpaceDN w:val="0"/>
        <w:adjustRightInd w:val="0"/>
        <w:ind w:leftChars="99" w:left="706" w:hangingChars="258" w:hanging="510"/>
        <w:rPr>
          <w:rFonts w:ascii="ＭＳ 明朝" w:eastAsia="ＭＳ 明朝" w:hAnsi="ＭＳ 明朝" w:cs="MS-Mincho"/>
          <w:kern w:val="0"/>
          <w:szCs w:val="21"/>
        </w:rPr>
      </w:pPr>
      <w:r w:rsidRPr="003A1804">
        <w:rPr>
          <w:rFonts w:ascii="ＭＳ 明朝" w:eastAsia="ＭＳ 明朝" w:hAnsi="ＭＳ 明朝" w:cs="MS-Mincho" w:hint="eastAsia"/>
          <w:kern w:val="0"/>
          <w:szCs w:val="21"/>
        </w:rPr>
        <w:t>［注］（Ｂ）は、建設業法第</w:t>
      </w:r>
      <w:r w:rsidRPr="003A1804">
        <w:rPr>
          <w:rFonts w:ascii="ＭＳ 明朝" w:eastAsia="ＭＳ 明朝" w:hAnsi="ＭＳ 明朝" w:cs="MS-Mincho"/>
          <w:kern w:val="0"/>
          <w:szCs w:val="21"/>
        </w:rPr>
        <w:t>26</w:t>
      </w:r>
      <w:r w:rsidRPr="003A1804">
        <w:rPr>
          <w:rFonts w:ascii="ＭＳ 明朝" w:eastAsia="ＭＳ 明朝" w:hAnsi="ＭＳ 明朝" w:cs="MS-Mincho" w:hint="eastAsia"/>
          <w:kern w:val="0"/>
          <w:szCs w:val="21"/>
        </w:rPr>
        <w:t>条第２項の規定に該当する場合に、（Ａ）は、それ以外の場合に使用する。（Ｃ）は、（Ｂ）を使用する場合において、建設業法第</w:t>
      </w:r>
      <w:r w:rsidRPr="003A1804">
        <w:rPr>
          <w:rFonts w:ascii="ＭＳ 明朝" w:eastAsia="ＭＳ 明朝" w:hAnsi="ＭＳ 明朝" w:cs="MS-Mincho"/>
          <w:kern w:val="0"/>
          <w:szCs w:val="21"/>
        </w:rPr>
        <w:t>26</w:t>
      </w:r>
      <w:r w:rsidRPr="003A1804">
        <w:rPr>
          <w:rFonts w:ascii="ＭＳ 明朝" w:eastAsia="ＭＳ 明朝" w:hAnsi="ＭＳ 明朝" w:cs="MS-Mincho" w:hint="eastAsia"/>
          <w:kern w:val="0"/>
          <w:szCs w:val="21"/>
        </w:rPr>
        <w:t>条第３項ただし書きの規定を使用し監理技術者が兼務する場合に使用する。</w:t>
      </w:r>
    </w:p>
    <w:p w14:paraId="415487EE" w14:textId="13AB8BEE"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現場代理人は、この契約の履行に関し、工事現場に常駐し、その運営、取締りを行うほか、請負代金額の変更、工期の変更、請負代金の請求及び受領、第</w:t>
      </w:r>
      <w:r w:rsidRPr="003A1804">
        <w:rPr>
          <w:rFonts w:ascii="ＭＳ 明朝" w:eastAsia="ＭＳ 明朝" w:hAnsi="ＭＳ 明朝" w:cs="MS-Mincho"/>
          <w:kern w:val="0"/>
          <w:szCs w:val="21"/>
        </w:rPr>
        <w:t>12</w:t>
      </w:r>
      <w:r w:rsidRPr="003A1804">
        <w:rPr>
          <w:rFonts w:ascii="ＭＳ 明朝" w:eastAsia="ＭＳ 明朝" w:hAnsi="ＭＳ 明朝" w:cs="MS-Mincho" w:hint="eastAsia"/>
          <w:kern w:val="0"/>
          <w:szCs w:val="21"/>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2898A002" w14:textId="7669AEA6"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879AE06" w14:textId="669B1618"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受注者は、第２項の規定にかかわらず、自己の有する権限のうち現場代理人に委任せず自ら行使しようとするものがあるときは、あらかじめ、当該権限の内容を発注者に通知しなければならない。</w:t>
      </w:r>
    </w:p>
    <w:p w14:paraId="08DC6BDF" w14:textId="66AB8037"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現場代理人、監理技術者等（監理技術者、監理技術者補佐又は主任技術者をいう。以下同じ。）及び専門技術者は、これを兼ねることができる。</w:t>
      </w:r>
    </w:p>
    <w:p w14:paraId="0B22FCE4"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（履行報告）</w:t>
      </w:r>
    </w:p>
    <w:p w14:paraId="08828DE6" w14:textId="5C62B497" w:rsidR="006C673C" w:rsidRPr="003A1804" w:rsidRDefault="006C673C" w:rsidP="001277E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11</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受注者は、設計図書に定めるところにより、この契約の履行について発注者に報告しなければならない。</w:t>
      </w:r>
    </w:p>
    <w:p w14:paraId="138A556C"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（工事関係者に関する措置請求）</w:t>
      </w:r>
    </w:p>
    <w:p w14:paraId="7B0B2446" w14:textId="17449091"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12</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1AC8ACA5" w14:textId="2408B711"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発注者又は監督員は、監理技術者等又は専門技術者（これらの者と現場代理人を兼任する者</w:t>
      </w:r>
      <w:r w:rsidRPr="003A1804">
        <w:rPr>
          <w:rFonts w:ascii="ＭＳ 明朝" w:eastAsia="ＭＳ 明朝" w:hAnsi="ＭＳ 明朝" w:cs="MS-Mincho" w:hint="eastAsia"/>
          <w:kern w:val="0"/>
          <w:szCs w:val="21"/>
        </w:rPr>
        <w:lastRenderedPageBreak/>
        <w:t>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07EA457F" w14:textId="7D63D21A"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受注者は、前２項の規定による請求があったときは、当該請求に係る事項について決定し、その結果を請求を受けた日から</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日以内に発注者に通知しなければならない。</w:t>
      </w:r>
    </w:p>
    <w:p w14:paraId="51E6F95D" w14:textId="798021DC"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受注者は、監督員がその職務の執行につき著しく不適当と認められるときは、発注者に対して、その理由を明示した書面により、必要な措置をとるべきことを請求することができる。</w:t>
      </w:r>
    </w:p>
    <w:p w14:paraId="080F9B5F" w14:textId="439FDCD9"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発注者は、前項の規定による請求があったときは、当該請求に係る事項について決定し、その結果を請求を受けた日から</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日以内に受注者に通知しなければならない。</w:t>
      </w:r>
    </w:p>
    <w:p w14:paraId="59C83C97"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（工事材料の品質及び検査等）</w:t>
      </w:r>
    </w:p>
    <w:p w14:paraId="65491820" w14:textId="78297E4B"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13</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工事材料の品質については、設計図書に定めるところによる。設計図書にその品質が明示されていない場合にあっては、中等の品質（営繕工事にあっては、均衡を得た品質）を有するものとする。</w:t>
      </w:r>
    </w:p>
    <w:p w14:paraId="19B40A37" w14:textId="05470A8D"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FE422A8" w14:textId="116C6D43"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監督員は、受注者から前項の検査を請求されたときは、請求を受けた日から７日以内に応じなければならない。</w:t>
      </w:r>
    </w:p>
    <w:p w14:paraId="700474BC" w14:textId="07A852F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受注者は、工事現場内に搬入した工事材料を監督員の承諾を受けないで工事現場外に搬出してはならない。</w:t>
      </w:r>
    </w:p>
    <w:p w14:paraId="5E921250" w14:textId="5F84C831"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受注者は、前項の規定にかかわらず、第２項の検査の結果不合格と決定された工事材料については、当該決定を受けた日から７日以内に工事現場外に搬出しなければならない。</w:t>
      </w:r>
    </w:p>
    <w:p w14:paraId="2E12149E"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（監督員の立会い及び工事記録の整備等）</w:t>
      </w:r>
    </w:p>
    <w:p w14:paraId="1364FC8D" w14:textId="6B50EE2D"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4C5E753C" w14:textId="1ACE147C"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受注者は、設計図書において監督員の立会いの上施工するものと指定された工事については、当該立会いを受けて施工しなければならない。</w:t>
      </w:r>
    </w:p>
    <w:p w14:paraId="00C1D963" w14:textId="4C29BD9C"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27754B5F" w14:textId="785BEED2"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監督員は、受注者から第１項又は第２項の立会い又は見本検査を請求されたときは、当該請求を受けた日から７日以内に応じなければならない。</w:t>
      </w:r>
    </w:p>
    <w:p w14:paraId="21056BEF" w14:textId="516FFA3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7279282B" w14:textId="4FE02EE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第１項、第３項又は前項の場合において、見本検査又は見本若しくは工事写真等の記録の整備に直接要する費用は、受注者の負担とする。</w:t>
      </w:r>
    </w:p>
    <w:p w14:paraId="2D06DE7A"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（支給材料及び貸与品）</w:t>
      </w:r>
    </w:p>
    <w:p w14:paraId="1FCD4032" w14:textId="66755DD0"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15</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発注者が受注者に支給する工事材料（以下「支給材料」という。）及び貸与する建設機械器具（以下「貸与品」という。）の品名、数量、品質、規格又は性能、引渡場所及び引渡時</w:t>
      </w:r>
    </w:p>
    <w:p w14:paraId="20246EA5" w14:textId="77777777"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期は、設計図書に定めるところによる。</w:t>
      </w:r>
    </w:p>
    <w:p w14:paraId="652C6AD4" w14:textId="30C70737"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AAD5B15" w14:textId="5E6CA777"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受注者は、支給材料又は貸与品の引渡しを受けたときは、引渡しの日から７日以内に、発注者に受領書又は借用書を提出しなければならない。</w:t>
      </w:r>
    </w:p>
    <w:p w14:paraId="3C1AFB22" w14:textId="2382E2B5"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7E0240C5" w14:textId="7512F77C"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21A6F098" w14:textId="73AD38B8"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発注者は、前項に規定するほか、必要があると認めるときは、支給材料又は貸与品の品名、数量、品質、規格若しくは性能、引渡場所又は引渡時期を変更することができる。</w:t>
      </w:r>
    </w:p>
    <w:p w14:paraId="76AB5D5C" w14:textId="5765E19B"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発注者は、前２項の場合において、必要があると認められるときは工期若しくは請負代金額を変更し、又は受注者に損害を及ぼしたときは必要な費用を負担しなければならない。</w:t>
      </w:r>
    </w:p>
    <w:p w14:paraId="2729801E" w14:textId="5395CAA3"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受注者は、支給材料及び貸与品を善良な管理者の注意をもって管理しなければならない。</w:t>
      </w:r>
    </w:p>
    <w:p w14:paraId="6628A181" w14:textId="7A8CCD66"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９</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受注者は、設計図書に定めるところにより、工事の完成、設計図書の変更等によって不用となった支給材料又は貸与品を発注者に返還しなければならない。</w:t>
      </w:r>
    </w:p>
    <w:p w14:paraId="38B79420" w14:textId="6F48D433"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kern w:val="0"/>
          <w:szCs w:val="21"/>
        </w:rPr>
        <w:t xml:space="preserve">10　</w:t>
      </w:r>
      <w:r w:rsidRPr="003A1804">
        <w:rPr>
          <w:rFonts w:ascii="ＭＳ 明朝" w:eastAsia="ＭＳ 明朝" w:hAnsi="ＭＳ 明朝" w:cs="MS-Mincho" w:hint="eastAsia"/>
          <w:kern w:val="0"/>
          <w:szCs w:val="21"/>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BB1C8CD" w14:textId="580196E5"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kern w:val="0"/>
          <w:szCs w:val="21"/>
        </w:rPr>
        <w:t xml:space="preserve">11　</w:t>
      </w:r>
      <w:r w:rsidRPr="003A1804">
        <w:rPr>
          <w:rFonts w:ascii="ＭＳ 明朝" w:eastAsia="ＭＳ 明朝" w:hAnsi="ＭＳ 明朝" w:cs="MS-Mincho" w:hint="eastAsia"/>
          <w:kern w:val="0"/>
          <w:szCs w:val="21"/>
        </w:rPr>
        <w:t>受注者は、支給材料又は貸与品の使用方法が設計図書に明示されていないときは、監督員の指示に従わなければならない。</w:t>
      </w:r>
    </w:p>
    <w:p w14:paraId="3E7123D5"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（工事用地の確保等）</w:t>
      </w:r>
    </w:p>
    <w:p w14:paraId="707721C2" w14:textId="77777777" w:rsidR="00E728C9"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16</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6BEB750" w14:textId="7B3662B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受注者は、確保された工事用地等を善良な管理者の注意をもって管理しなければならない。</w:t>
      </w:r>
    </w:p>
    <w:p w14:paraId="28B8B556" w14:textId="0E71FCD6"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3E248E9D" w14:textId="5EFFB54E"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前項の場合において、受注者が正当な理由なく、相当の期間内に当該物件を撤去せず、又は工事用地等の修復若しくは取片付けを行わないときは、発注者は、受注者に代わって当該物件</w:t>
      </w:r>
      <w:r w:rsidRPr="003A1804">
        <w:rPr>
          <w:rFonts w:ascii="ＭＳ 明朝" w:eastAsia="ＭＳ 明朝" w:hAnsi="ＭＳ 明朝" w:cs="MS-Mincho" w:hint="eastAsia"/>
          <w:kern w:val="0"/>
          <w:szCs w:val="21"/>
        </w:rPr>
        <w:lastRenderedPageBreak/>
        <w:t>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5B07240" w14:textId="12DB5DC3"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第３項に規定する受注者のとるべき措置の期限、方法等については、発注者が受注者の意見を聴いて定める。</w:t>
      </w:r>
    </w:p>
    <w:p w14:paraId="2D1BBF4B"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（設計図書不適合の場合の改造義務及び破壊検査等）</w:t>
      </w:r>
    </w:p>
    <w:p w14:paraId="6979B702" w14:textId="608C6CF2"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17</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189DA4D3" w14:textId="063C6A77"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監督員は、受注者が第</w:t>
      </w:r>
      <w:r w:rsidRPr="003A1804">
        <w:rPr>
          <w:rFonts w:ascii="ＭＳ 明朝" w:eastAsia="ＭＳ 明朝" w:hAnsi="ＭＳ 明朝" w:cs="MS-Mincho"/>
          <w:kern w:val="0"/>
          <w:szCs w:val="21"/>
        </w:rPr>
        <w:t>13</w:t>
      </w:r>
      <w:r w:rsidRPr="003A1804">
        <w:rPr>
          <w:rFonts w:ascii="ＭＳ 明朝" w:eastAsia="ＭＳ 明朝" w:hAnsi="ＭＳ 明朝" w:cs="MS-Mincho" w:hint="eastAsia"/>
          <w:kern w:val="0"/>
          <w:szCs w:val="21"/>
        </w:rPr>
        <w:t>条第２項又は第</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条第１項から第３項までの規定に違反した場合において、必要があると認められるときは、工事の施工部分を破壊して検査することができる。</w:t>
      </w:r>
    </w:p>
    <w:p w14:paraId="738B68E1" w14:textId="14CFC008"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46437A2C" w14:textId="458F2D4D"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前２項の場合において、検査及び復旧に直接要する費用は受注者の負担とする。</w:t>
      </w:r>
    </w:p>
    <w:p w14:paraId="25B2BC55"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（条件変更等）</w:t>
      </w:r>
    </w:p>
    <w:p w14:paraId="0FAEB77B" w14:textId="0106A197"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18</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受注者は、工事の施工に当たり、次の各号のいずれかに該当する事実を発見したときは、その旨を直ちに監督員に通知し、その確認を請求しなければならない。</w:t>
      </w:r>
    </w:p>
    <w:p w14:paraId="691BF20F" w14:textId="7671D78C" w:rsidR="006C673C" w:rsidRPr="003A1804" w:rsidRDefault="006C673C" w:rsidP="00E728C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図面、仕様書、現場説明書及び現場説明に対する質問回答書が一致しないこと（これらの優先順位が定められている場合を除く。）。</w:t>
      </w:r>
    </w:p>
    <w:p w14:paraId="702210B3" w14:textId="1B28082D" w:rsidR="006C673C" w:rsidRPr="003A1804" w:rsidRDefault="006C673C" w:rsidP="00E728C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設計図書に誤謬又は脱漏があること。</w:t>
      </w:r>
    </w:p>
    <w:p w14:paraId="65E78867" w14:textId="2D139CEB" w:rsidR="006C673C" w:rsidRPr="003A1804" w:rsidRDefault="006C673C" w:rsidP="00E728C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設計図書の表示が明確でないこと。</w:t>
      </w:r>
    </w:p>
    <w:p w14:paraId="15C61037" w14:textId="086710D2" w:rsidR="006C673C" w:rsidRPr="003A1804" w:rsidRDefault="006C673C" w:rsidP="00E728C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工事現場の形状、地質、湧水等の状態、施工上の制約等設計図書に示された自然的又は人為的な施工条件と実際の工事現場が一致しないこと。</w:t>
      </w:r>
    </w:p>
    <w:p w14:paraId="505C70F8" w14:textId="74FD0A26" w:rsidR="006C673C" w:rsidRPr="003A1804" w:rsidRDefault="006C673C" w:rsidP="00E728C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設計図書で明示されていない施工条件について予期することのできない特別な状態が生じたこと。</w:t>
      </w:r>
    </w:p>
    <w:p w14:paraId="44F8B3EE" w14:textId="566158EC"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041F99B4" w14:textId="1D7DE8D8"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発注者は、受注者の意見を聴いて、調査の結果（これに対してとるべき措置を指示する必要があるときは、当該指示を含む。）をとりまとめ、調査の終了後</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140ED162" w14:textId="04880DE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前項の調査の結果において第１項の事実が確認された場合において、必要があると認められるときは、次の各号に掲げるところにより、設計図書の訂正又は変更を行わなければならない。</w:t>
      </w:r>
    </w:p>
    <w:tbl>
      <w:tblPr>
        <w:tblStyle w:val="a3"/>
        <w:tblW w:w="83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2349"/>
      </w:tblGrid>
      <w:tr w:rsidR="003A1804" w:rsidRPr="003A1804" w14:paraId="1AC01A59" w14:textId="77777777" w:rsidTr="00AF0EFC">
        <w:tc>
          <w:tcPr>
            <w:tcW w:w="5983" w:type="dxa"/>
          </w:tcPr>
          <w:p w14:paraId="50C4A83A" w14:textId="4F8D5665" w:rsidR="00596904" w:rsidRPr="003A1804" w:rsidRDefault="00596904" w:rsidP="00AF0EFC">
            <w:pPr>
              <w:autoSpaceDE w:val="0"/>
              <w:autoSpaceDN w:val="0"/>
              <w:adjustRightInd w:val="0"/>
              <w:ind w:left="396" w:hangingChars="200" w:hanging="396"/>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第１項第１号から第３号までのいずれかに該当し設計図書を訂正する必要があるもの</w:t>
            </w:r>
          </w:p>
        </w:tc>
        <w:tc>
          <w:tcPr>
            <w:tcW w:w="2349" w:type="dxa"/>
          </w:tcPr>
          <w:p w14:paraId="2376AC63" w14:textId="18CD55C4" w:rsidR="00596904" w:rsidRPr="003A1804" w:rsidRDefault="00596904" w:rsidP="00596904">
            <w:pPr>
              <w:autoSpaceDE w:val="0"/>
              <w:autoSpaceDN w:val="0"/>
              <w:adjustRightInd w:val="0"/>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発注者が行う。</w:t>
            </w:r>
          </w:p>
        </w:tc>
      </w:tr>
      <w:tr w:rsidR="003A1804" w:rsidRPr="003A1804" w14:paraId="407C0761" w14:textId="77777777" w:rsidTr="00AF0EFC">
        <w:tc>
          <w:tcPr>
            <w:tcW w:w="5983" w:type="dxa"/>
          </w:tcPr>
          <w:p w14:paraId="56BF8DA4" w14:textId="6F6C23B3" w:rsidR="00596904" w:rsidRPr="003A1804" w:rsidRDefault="00AF0EFC" w:rsidP="00AF0EFC">
            <w:pPr>
              <w:autoSpaceDE w:val="0"/>
              <w:autoSpaceDN w:val="0"/>
              <w:adjustRightInd w:val="0"/>
              <w:ind w:left="396" w:hangingChars="200" w:hanging="396"/>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第１項第４号又は第５号に該当し設計図書を変更する場合で工事目的物の変更を伴うもの</w:t>
            </w:r>
          </w:p>
        </w:tc>
        <w:tc>
          <w:tcPr>
            <w:tcW w:w="2349" w:type="dxa"/>
          </w:tcPr>
          <w:p w14:paraId="0DA9A718" w14:textId="1AE2D556" w:rsidR="00596904" w:rsidRPr="003A1804" w:rsidRDefault="00AF0EFC" w:rsidP="00596904">
            <w:pPr>
              <w:autoSpaceDE w:val="0"/>
              <w:autoSpaceDN w:val="0"/>
              <w:adjustRightInd w:val="0"/>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発注者が行う。</w:t>
            </w:r>
          </w:p>
        </w:tc>
      </w:tr>
      <w:tr w:rsidR="003A1804" w:rsidRPr="003A1804" w14:paraId="5051CB73" w14:textId="77777777" w:rsidTr="00AF0EFC">
        <w:tc>
          <w:tcPr>
            <w:tcW w:w="5983" w:type="dxa"/>
          </w:tcPr>
          <w:p w14:paraId="7133EEE6" w14:textId="1A17FCD4" w:rsidR="00596904" w:rsidRPr="003A1804" w:rsidRDefault="00AF0EFC" w:rsidP="00AF0EFC">
            <w:pPr>
              <w:autoSpaceDE w:val="0"/>
              <w:autoSpaceDN w:val="0"/>
              <w:adjustRightInd w:val="0"/>
              <w:ind w:left="396" w:hangingChars="200" w:hanging="396"/>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第１項第４号又は第５号に該当し設計図書を変更する場合で</w:t>
            </w:r>
            <w:r w:rsidRPr="003A1804">
              <w:rPr>
                <w:rFonts w:ascii="ＭＳ 明朝" w:eastAsia="ＭＳ 明朝" w:hAnsi="ＭＳ 明朝" w:cs="MS-Mincho" w:hint="eastAsia"/>
                <w:kern w:val="0"/>
                <w:szCs w:val="21"/>
              </w:rPr>
              <w:lastRenderedPageBreak/>
              <w:t>工事目的物の変更を伴わないもの</w:t>
            </w:r>
            <w:r w:rsidRPr="003A1804">
              <w:rPr>
                <w:rFonts w:ascii="ＭＳ 明朝" w:eastAsia="ＭＳ 明朝" w:hAnsi="ＭＳ 明朝" w:cs="MS-Mincho"/>
                <w:kern w:val="0"/>
                <w:szCs w:val="21"/>
              </w:rPr>
              <w:t xml:space="preserve">　</w:t>
            </w:r>
          </w:p>
        </w:tc>
        <w:tc>
          <w:tcPr>
            <w:tcW w:w="2349" w:type="dxa"/>
          </w:tcPr>
          <w:p w14:paraId="7060E583" w14:textId="3E12EBC3" w:rsidR="00596904" w:rsidRPr="003A1804" w:rsidRDefault="00AF0EFC" w:rsidP="00596904">
            <w:pPr>
              <w:autoSpaceDE w:val="0"/>
              <w:autoSpaceDN w:val="0"/>
              <w:adjustRightInd w:val="0"/>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発注者と受注者が協議</w:t>
            </w:r>
            <w:r w:rsidRPr="003A1804">
              <w:rPr>
                <w:rFonts w:ascii="ＭＳ 明朝" w:eastAsia="ＭＳ 明朝" w:hAnsi="ＭＳ 明朝" w:cs="MS-Mincho" w:hint="eastAsia"/>
                <w:kern w:val="0"/>
                <w:szCs w:val="21"/>
              </w:rPr>
              <w:lastRenderedPageBreak/>
              <w:t>して発注者が行う。</w:t>
            </w:r>
          </w:p>
        </w:tc>
      </w:tr>
    </w:tbl>
    <w:p w14:paraId="242E400F" w14:textId="6CA8DDE8"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1D5C5612"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（設計図書の変更）</w:t>
      </w:r>
    </w:p>
    <w:p w14:paraId="61E78CFC" w14:textId="33DF77DA"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19</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0B188D52"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（工事の中止）</w:t>
      </w:r>
    </w:p>
    <w:p w14:paraId="7BD5FBFF" w14:textId="2598F1A0"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20</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FCF49DB" w14:textId="777A4251"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発注者は、前項の規定によるほか、必要があると認めるときは、工事の中止内容を受注者に通知して、工事の全部又は一部の施工を一時中止させることができる。</w:t>
      </w:r>
    </w:p>
    <w:p w14:paraId="7616DB3A" w14:textId="01EF2D53"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5E5461D"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（著しく短い工期の禁止）</w:t>
      </w:r>
    </w:p>
    <w:p w14:paraId="1F1706AD" w14:textId="5C5C1F8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21</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167E0D5"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（受注者の請求による工期の延長）</w:t>
      </w:r>
    </w:p>
    <w:p w14:paraId="65E079BC" w14:textId="6677D696"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22</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AA1FEA5" w14:textId="2FE3144F"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る請求があった場合において、必要があると認められるときは、工期を延長しなければならない。発注者は、その工期の延長が発注者の責めに帰すべき事由による場合においては、請負金額について必要と認められる変更を行い、又は受注者に損害を及ぼしたときは必要な費用を負担しなければならない。</w:t>
      </w:r>
    </w:p>
    <w:p w14:paraId="03B2A615"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（発注者の請求による工期の短縮）</w:t>
      </w:r>
    </w:p>
    <w:p w14:paraId="7278CA58" w14:textId="358EE8A0" w:rsidR="006C673C" w:rsidRPr="003A1804" w:rsidRDefault="006C673C" w:rsidP="00E728C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23</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発注者は、特別の理由により工期を短縮する必要があるときは、工期の短縮変更を受注者に請求することができる。</w:t>
      </w:r>
    </w:p>
    <w:p w14:paraId="3A77677B" w14:textId="538E455C"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発注者は、前項の場合において、必要があると認められるときは請負代金額を変更し、又は受注者に損害を及ぼしたときは必要な費用を負担しなければならない。</w:t>
      </w:r>
    </w:p>
    <w:p w14:paraId="11C99C4C"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（工期の変更方法）</w:t>
      </w:r>
    </w:p>
    <w:p w14:paraId="3C7234FB" w14:textId="1407AC79"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24</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工期の変更については、発注者と受注者とが協議して定める。ただし、協議開始の日か</w:t>
      </w:r>
      <w:r w:rsidRPr="003A1804">
        <w:rPr>
          <w:rFonts w:ascii="ＭＳ 明朝" w:eastAsia="ＭＳ 明朝" w:hAnsi="ＭＳ 明朝" w:cs="MS-Mincho" w:hint="eastAsia"/>
          <w:kern w:val="0"/>
          <w:szCs w:val="21"/>
        </w:rPr>
        <w:lastRenderedPageBreak/>
        <w:t>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日以内に協議が整わない場合には、発注者が定め、受注者に通知する。</w:t>
      </w:r>
    </w:p>
    <w:p w14:paraId="6887B29A" w14:textId="54ADF005"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前項の協議開始の日については、発注者が受注者の意見を聴いて定め、受注者に通知するものとする。ただし、発注者が工期の変更事由が生じた日（第</w:t>
      </w:r>
      <w:r w:rsidRPr="003A1804">
        <w:rPr>
          <w:rFonts w:ascii="ＭＳ 明朝" w:eastAsia="ＭＳ 明朝" w:hAnsi="ＭＳ 明朝" w:cs="MS-Mincho"/>
          <w:kern w:val="0"/>
          <w:szCs w:val="21"/>
        </w:rPr>
        <w:t>22</w:t>
      </w:r>
      <w:r w:rsidRPr="003A1804">
        <w:rPr>
          <w:rFonts w:ascii="ＭＳ 明朝" w:eastAsia="ＭＳ 明朝" w:hAnsi="ＭＳ 明朝" w:cs="MS-Mincho" w:hint="eastAsia"/>
          <w:kern w:val="0"/>
          <w:szCs w:val="21"/>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38DBB947"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（請負代金額の変更方法等）</w:t>
      </w:r>
    </w:p>
    <w:p w14:paraId="523803D1" w14:textId="2FDDDCC3"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請負代金額の変更については、発注者と受注者とが協議して定める。ただし、協議開始の日から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日以内に協議が整わない場合には、発注者が定め、受注者に通知する。</w:t>
      </w:r>
    </w:p>
    <w:p w14:paraId="624BE944" w14:textId="3D5463E6"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DA99885" w14:textId="69894F96"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この約款の規定により、受注者が増加費用を必要とした場合又は損害を受けた場合に発注者が負担する必要な費用の額については、発注者と受注者とが協議して定める。</w:t>
      </w:r>
    </w:p>
    <w:p w14:paraId="1E4D1177"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（賃金又は物価の変動に基づく請負代金額の変更）</w:t>
      </w:r>
    </w:p>
    <w:p w14:paraId="6D2EAF00" w14:textId="63D3AAAD"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26</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発注者又は受注者は、工期内で請負契約締結の日から</w:t>
      </w:r>
      <w:r w:rsidRPr="003A1804">
        <w:rPr>
          <w:rFonts w:ascii="ＭＳ 明朝" w:eastAsia="ＭＳ 明朝" w:hAnsi="ＭＳ 明朝" w:cs="MS-Mincho"/>
          <w:kern w:val="0"/>
          <w:szCs w:val="21"/>
        </w:rPr>
        <w:t>12</w:t>
      </w:r>
      <w:r w:rsidRPr="003A1804">
        <w:rPr>
          <w:rFonts w:ascii="ＭＳ 明朝" w:eastAsia="ＭＳ 明朝" w:hAnsi="ＭＳ 明朝" w:cs="MS-Mincho" w:hint="eastAsia"/>
          <w:kern w:val="0"/>
          <w:szCs w:val="21"/>
        </w:rPr>
        <w:t>月を経過した後に日本国内における賃金水準又は物価水準の変動により請負代金額が不適当となったと認めたときは、相手方に対して請負代金額の変更を請求することができる。</w:t>
      </w:r>
    </w:p>
    <w:p w14:paraId="6C7452B9" w14:textId="454E38F0"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3A1804">
        <w:rPr>
          <w:rFonts w:ascii="ＭＳ 明朝" w:eastAsia="ＭＳ 明朝" w:hAnsi="ＭＳ 明朝" w:cs="MS-Mincho"/>
          <w:kern w:val="0"/>
          <w:szCs w:val="21"/>
        </w:rPr>
        <w:t>1000</w:t>
      </w:r>
      <w:r w:rsidRPr="003A1804">
        <w:rPr>
          <w:rFonts w:ascii="ＭＳ 明朝" w:eastAsia="ＭＳ 明朝" w:hAnsi="ＭＳ 明朝" w:cs="MS-Mincho" w:hint="eastAsia"/>
          <w:kern w:val="0"/>
          <w:szCs w:val="21"/>
        </w:rPr>
        <w:t>分の</w:t>
      </w:r>
      <w:r w:rsidRPr="003A1804">
        <w:rPr>
          <w:rFonts w:ascii="ＭＳ 明朝" w:eastAsia="ＭＳ 明朝" w:hAnsi="ＭＳ 明朝" w:cs="MS-Mincho"/>
          <w:kern w:val="0"/>
          <w:szCs w:val="21"/>
        </w:rPr>
        <w:t>15</w:t>
      </w:r>
      <w:r w:rsidRPr="003A1804">
        <w:rPr>
          <w:rFonts w:ascii="ＭＳ 明朝" w:eastAsia="ＭＳ 明朝" w:hAnsi="ＭＳ 明朝" w:cs="MS-Mincho" w:hint="eastAsia"/>
          <w:kern w:val="0"/>
          <w:szCs w:val="21"/>
        </w:rPr>
        <w:t>を超える額につき、請負代金額の変更に応じなければならない。</w:t>
      </w:r>
    </w:p>
    <w:p w14:paraId="6DC4034D" w14:textId="2B69B089"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変動前残工事代金額及び変動後残工事代金額は、請求のあった日を基準とし、物価指数等に基づき発注者と受注者とが協議して定める。ただし、協議開始の日から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日以内に協議が整わない場合にあっては、発注者が定め、受注者に通知する。</w:t>
      </w:r>
    </w:p>
    <w:p w14:paraId="49B659AA" w14:textId="57E33BDA"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66005B19" w14:textId="05CF2920"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4063407C" w14:textId="221520E7"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1F9538A" w14:textId="3F6E1FFF"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前２項の場合において、請負代金額の変更額については、発注者と受注者とが協議して定める。ただし、協議開始の日から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日以内に協議が整わない場合にあっては、発注者が定め、受注者に通知する。</w:t>
      </w:r>
    </w:p>
    <w:p w14:paraId="134D81EA" w14:textId="31FD1282"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1F7DA443"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（臨機の措置）</w:t>
      </w:r>
    </w:p>
    <w:p w14:paraId="3B76D6F5" w14:textId="431F26BE"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27</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45A8F59" w14:textId="73182A46"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前項の場合においては、受注者は、そのとった措置の内容を監督員に直ちに通知しなければならない。</w:t>
      </w:r>
    </w:p>
    <w:p w14:paraId="6DA66930" w14:textId="011AB406"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監督員は、災害防止その他工事の施工上特に必要があると認めるときは、受注者に対して臨機の措置をとることを請求することができる。</w:t>
      </w:r>
    </w:p>
    <w:p w14:paraId="2AFD1323" w14:textId="528B8004"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49D3FECE"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（一般的損害）</w:t>
      </w:r>
    </w:p>
    <w:p w14:paraId="52D6F624" w14:textId="3F5601A4"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28</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工事目的物の引渡し前に、工事目的物又は工事材料について生じた損害その他工事の施工に関して生じた損害（次条第１項若しくは第２項又は第</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条第１項に規定する損害を除く。）については、受注者がその費用を負担する。ただし、その損害（第</w:t>
      </w:r>
      <w:r w:rsidRPr="003A1804">
        <w:rPr>
          <w:rFonts w:ascii="ＭＳ 明朝" w:eastAsia="ＭＳ 明朝" w:hAnsi="ＭＳ 明朝" w:cs="MS-Mincho"/>
          <w:kern w:val="0"/>
          <w:szCs w:val="21"/>
        </w:rPr>
        <w:t>57</w:t>
      </w:r>
      <w:r w:rsidRPr="003A1804">
        <w:rPr>
          <w:rFonts w:ascii="ＭＳ 明朝" w:eastAsia="ＭＳ 明朝" w:hAnsi="ＭＳ 明朝" w:cs="MS-Mincho" w:hint="eastAsia"/>
          <w:kern w:val="0"/>
          <w:szCs w:val="21"/>
        </w:rPr>
        <w:t>条第１項の規定により付された保険等によりてん補された部分を除く。）のうち発注者の責めに帰すべき事由により生じたものについては、発注者が負担する。</w:t>
      </w:r>
    </w:p>
    <w:p w14:paraId="1BADAF80"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（第三者に及ぼした損害）</w:t>
      </w:r>
    </w:p>
    <w:p w14:paraId="19E77AF0" w14:textId="22C432E7"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29</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工事の施工について第三者に損害を及ぼしたときは、受注者がその損害を賠償しなければならない。ただし、その損害（第</w:t>
      </w:r>
      <w:r w:rsidRPr="003A1804">
        <w:rPr>
          <w:rFonts w:ascii="ＭＳ 明朝" w:eastAsia="ＭＳ 明朝" w:hAnsi="ＭＳ 明朝" w:cs="MS-Mincho"/>
          <w:kern w:val="0"/>
          <w:szCs w:val="21"/>
        </w:rPr>
        <w:t>57</w:t>
      </w:r>
      <w:r w:rsidRPr="003A1804">
        <w:rPr>
          <w:rFonts w:ascii="ＭＳ 明朝" w:eastAsia="ＭＳ 明朝" w:hAnsi="ＭＳ 明朝" w:cs="MS-Mincho" w:hint="eastAsia"/>
          <w:kern w:val="0"/>
          <w:szCs w:val="21"/>
        </w:rPr>
        <w:t>条第１項の規定により付された保険等によりてん補された部分を除く。以下この条において同じ。）のうち発注者の責めに帰すべき事由により生じたものについては、発注者が負担する。</w:t>
      </w:r>
    </w:p>
    <w:p w14:paraId="37B89D10" w14:textId="02721C02"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E68088F" w14:textId="6EA91E90"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前２項の場合その他工事の施工について第三者との間に紛争を生じた場合においては、発注者及び受注者は協力してその処理解決に当たるものとする。</w:t>
      </w:r>
    </w:p>
    <w:p w14:paraId="581D3EFF"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（不可抗力による損害）</w:t>
      </w:r>
    </w:p>
    <w:p w14:paraId="0DDC9906" w14:textId="00189A52"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5737BED1" w14:textId="4E58767D" w:rsidR="006C673C" w:rsidRPr="003A1804" w:rsidRDefault="006C673C" w:rsidP="00AF0EFC">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発注者は、前項の規定による通知を受けたときは、直ちに調査を行い、同項の損害（受注者が善良な管理者の注意義務を怠ったことに基づくもの及び第</w:t>
      </w:r>
      <w:r w:rsidRPr="003A1804">
        <w:rPr>
          <w:rFonts w:ascii="ＭＳ 明朝" w:eastAsia="ＭＳ 明朝" w:hAnsi="ＭＳ 明朝" w:cs="MS-Mincho"/>
          <w:kern w:val="0"/>
          <w:szCs w:val="21"/>
        </w:rPr>
        <w:t>57</w:t>
      </w:r>
      <w:r w:rsidRPr="003A1804">
        <w:rPr>
          <w:rFonts w:ascii="ＭＳ 明朝" w:eastAsia="ＭＳ 明朝" w:hAnsi="ＭＳ 明朝" w:cs="MS-Mincho" w:hint="eastAsia"/>
          <w:kern w:val="0"/>
          <w:szCs w:val="21"/>
        </w:rPr>
        <w:t>条第１項の規定により付された保険等によりてん補された部分を除く。以下この条において「損害」という。）の状況を確認し、その結果を受注者に通知しなければならない。</w:t>
      </w:r>
    </w:p>
    <w:p w14:paraId="6D6854F3" w14:textId="32C669F6"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受注者は、前項の規定により損害の状況が確認されたときは、損害による費用の負担を発注者に請求することができる。</w:t>
      </w:r>
    </w:p>
    <w:p w14:paraId="34EDE8CA" w14:textId="21687B0B"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発注者は、前項の規定により受注者から損害による費用の負担の請求があったときは、当該損害の額（工事目的物、仮設物又は工事現場に搬入済みの工事材料若しくは建設機械器具であ</w:t>
      </w:r>
      <w:r w:rsidRPr="003A1804">
        <w:rPr>
          <w:rFonts w:ascii="ＭＳ 明朝" w:eastAsia="ＭＳ 明朝" w:hAnsi="ＭＳ 明朝" w:cs="MS-Mincho" w:hint="eastAsia"/>
          <w:kern w:val="0"/>
          <w:szCs w:val="21"/>
        </w:rPr>
        <w:lastRenderedPageBreak/>
        <w:t>って第</w:t>
      </w:r>
      <w:r w:rsidRPr="003A1804">
        <w:rPr>
          <w:rFonts w:ascii="ＭＳ 明朝" w:eastAsia="ＭＳ 明朝" w:hAnsi="ＭＳ 明朝" w:cs="MS-Mincho"/>
          <w:kern w:val="0"/>
          <w:szCs w:val="21"/>
        </w:rPr>
        <w:t>13</w:t>
      </w:r>
      <w:r w:rsidRPr="003A1804">
        <w:rPr>
          <w:rFonts w:ascii="ＭＳ 明朝" w:eastAsia="ＭＳ 明朝" w:hAnsi="ＭＳ 明朝" w:cs="MS-Mincho" w:hint="eastAsia"/>
          <w:kern w:val="0"/>
          <w:szCs w:val="21"/>
        </w:rPr>
        <w:t>条第２項、第</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条第１項若しくは第２項又は第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分の１を超える額を負担しなければならない。</w:t>
      </w:r>
    </w:p>
    <w:p w14:paraId="2802EEB2" w14:textId="4045247F"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損害の額は、次の各号に掲げる損害につき、それぞれ当該各号に定めるところにより、算定する。</w:t>
      </w:r>
    </w:p>
    <w:p w14:paraId="138BEEDF" w14:textId="2A552FB0" w:rsidR="006C673C" w:rsidRPr="003A1804" w:rsidRDefault="006C673C" w:rsidP="0085382A">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工事目的物に関する損害</w:t>
      </w:r>
    </w:p>
    <w:p w14:paraId="0B58C310" w14:textId="316B1530" w:rsidR="006C673C" w:rsidRPr="003A1804" w:rsidRDefault="006C673C" w:rsidP="0085382A">
      <w:pPr>
        <w:autoSpaceDE w:val="0"/>
        <w:autoSpaceDN w:val="0"/>
        <w:adjustRightInd w:val="0"/>
        <w:ind w:leftChars="200" w:left="396"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損害を受けた工事目的物に相応する請負代金額とし、残存価値がある場合にはその評価額を差し引いた額とする。</w:t>
      </w:r>
    </w:p>
    <w:p w14:paraId="673FED4A" w14:textId="7C895F0E" w:rsidR="006C673C" w:rsidRPr="003A1804" w:rsidRDefault="006C673C" w:rsidP="0085382A">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工事材料に関する損害</w:t>
      </w:r>
    </w:p>
    <w:p w14:paraId="4F3834EF" w14:textId="129A2335" w:rsidR="006C673C" w:rsidRPr="003A1804" w:rsidRDefault="006C673C" w:rsidP="0085382A">
      <w:pPr>
        <w:autoSpaceDE w:val="0"/>
        <w:autoSpaceDN w:val="0"/>
        <w:adjustRightInd w:val="0"/>
        <w:ind w:leftChars="200" w:left="396"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損害を受けた工事材料で通常妥当と認められるものに相応する請負代金額とし、残存価値がある場合にはその評価額を差し引いた額とする。</w:t>
      </w:r>
    </w:p>
    <w:p w14:paraId="3A539A5A" w14:textId="55249D31" w:rsidR="006C673C" w:rsidRPr="003A1804" w:rsidRDefault="006C673C" w:rsidP="0085382A">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仮設物又は建設機械器具に関する損害</w:t>
      </w:r>
    </w:p>
    <w:p w14:paraId="01356B0E" w14:textId="5CE354DC" w:rsidR="006C673C" w:rsidRPr="003A1804" w:rsidRDefault="006C673C" w:rsidP="0085382A">
      <w:pPr>
        <w:autoSpaceDE w:val="0"/>
        <w:autoSpaceDN w:val="0"/>
        <w:adjustRightInd w:val="0"/>
        <w:ind w:leftChars="200" w:left="396"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00A4E6" w14:textId="51C3854B"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分の１を超える額」とあるのは「請負代金額の</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分の１を超える額から既に負担した額を差し引いた額」として同項を適用する。</w:t>
      </w:r>
    </w:p>
    <w:p w14:paraId="36C2F8F3"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（請負代金額の変更に代える設計図書の変更）</w:t>
      </w:r>
    </w:p>
    <w:p w14:paraId="0B7707D5" w14:textId="76E3B13C"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31</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発注者は、第８条、第</w:t>
      </w:r>
      <w:r w:rsidRPr="003A1804">
        <w:rPr>
          <w:rFonts w:ascii="ＭＳ 明朝" w:eastAsia="ＭＳ 明朝" w:hAnsi="ＭＳ 明朝" w:cs="MS-Mincho"/>
          <w:kern w:val="0"/>
          <w:szCs w:val="21"/>
        </w:rPr>
        <w:t>15</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17</w:t>
      </w:r>
      <w:r w:rsidRPr="003A1804">
        <w:rPr>
          <w:rFonts w:ascii="ＭＳ 明朝" w:eastAsia="ＭＳ 明朝" w:hAnsi="ＭＳ 明朝" w:cs="MS-Mincho" w:hint="eastAsia"/>
          <w:kern w:val="0"/>
          <w:szCs w:val="21"/>
        </w:rPr>
        <w:t>条から第</w:t>
      </w:r>
      <w:r w:rsidRPr="003A1804">
        <w:rPr>
          <w:rFonts w:ascii="ＭＳ 明朝" w:eastAsia="ＭＳ 明朝" w:hAnsi="ＭＳ 明朝" w:cs="MS-Mincho"/>
          <w:kern w:val="0"/>
          <w:szCs w:val="21"/>
        </w:rPr>
        <w:t>20</w:t>
      </w:r>
      <w:r w:rsidRPr="003A1804">
        <w:rPr>
          <w:rFonts w:ascii="ＭＳ 明朝" w:eastAsia="ＭＳ 明朝" w:hAnsi="ＭＳ 明朝" w:cs="MS-Mincho" w:hint="eastAsia"/>
          <w:kern w:val="0"/>
          <w:szCs w:val="21"/>
        </w:rPr>
        <w:t>条まで、第</w:t>
      </w:r>
      <w:r w:rsidRPr="003A1804">
        <w:rPr>
          <w:rFonts w:ascii="ＭＳ 明朝" w:eastAsia="ＭＳ 明朝" w:hAnsi="ＭＳ 明朝" w:cs="MS-Mincho"/>
          <w:kern w:val="0"/>
          <w:szCs w:val="21"/>
        </w:rPr>
        <w:t>22</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23</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26</w:t>
      </w:r>
      <w:r w:rsidRPr="003A1804">
        <w:rPr>
          <w:rFonts w:ascii="ＭＳ 明朝" w:eastAsia="ＭＳ 明朝" w:hAnsi="ＭＳ 明朝" w:cs="MS-Mincho" w:hint="eastAsia"/>
          <w:kern w:val="0"/>
          <w:szCs w:val="21"/>
        </w:rPr>
        <w:t>条から第</w:t>
      </w:r>
      <w:r w:rsidRPr="003A1804">
        <w:rPr>
          <w:rFonts w:ascii="ＭＳ 明朝" w:eastAsia="ＭＳ 明朝" w:hAnsi="ＭＳ 明朝" w:cs="MS-Mincho"/>
          <w:kern w:val="0"/>
          <w:szCs w:val="21"/>
        </w:rPr>
        <w:t>28</w:t>
      </w:r>
      <w:r w:rsidRPr="003A1804">
        <w:rPr>
          <w:rFonts w:ascii="ＭＳ 明朝" w:eastAsia="ＭＳ 明朝" w:hAnsi="ＭＳ 明朝" w:cs="MS-Mincho" w:hint="eastAsia"/>
          <w:kern w:val="0"/>
          <w:szCs w:val="21"/>
        </w:rPr>
        <w:t>条まで、前条又は第</w:t>
      </w:r>
      <w:r w:rsidRPr="003A1804">
        <w:rPr>
          <w:rFonts w:ascii="ＭＳ 明朝" w:eastAsia="ＭＳ 明朝" w:hAnsi="ＭＳ 明朝" w:cs="MS-Mincho"/>
          <w:kern w:val="0"/>
          <w:szCs w:val="21"/>
        </w:rPr>
        <w:t>34</w:t>
      </w:r>
      <w:r w:rsidRPr="003A1804">
        <w:rPr>
          <w:rFonts w:ascii="ＭＳ 明朝" w:eastAsia="ＭＳ 明朝" w:hAnsi="ＭＳ 明朝" w:cs="MS-Mincho" w:hint="eastAsia"/>
          <w:kern w:val="0"/>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日以内に協議が整わない場合には、発注者が定め、受注者に通知する。</w:t>
      </w:r>
    </w:p>
    <w:p w14:paraId="46C91874" w14:textId="3F5AACDE"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BBBF122"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（検査及び引渡し）</w:t>
      </w:r>
    </w:p>
    <w:p w14:paraId="641E7AC5" w14:textId="00507287"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32</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受注者は、工事を完成したときは、その旨を発注者に通知しなければならない。</w:t>
      </w:r>
    </w:p>
    <w:p w14:paraId="31A165ED" w14:textId="136605CA"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発注者又は発注者が検査を行う者として定めた職員（以下「検査職員」という。）は、前項の規定による通知を受けたときは、通知を受けた日から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14:paraId="17D007E5" w14:textId="5C18AEA8"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前項の場合において、検査又は復旧に直接要する費用は、受注者の負担とする。</w:t>
      </w:r>
    </w:p>
    <w:p w14:paraId="7A6C9596" w14:textId="4BF8E49C"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発注者は、第２項の検査によって工事の完成を確認した後、受注者が工事目的物の引渡しを申し出たときは、直ちに当該工事目的物の引渡しを受けなければならない。</w:t>
      </w:r>
    </w:p>
    <w:p w14:paraId="358B37BB" w14:textId="58882193"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5113F71A" w14:textId="4774F60A"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受注者は、工事が第２項の検査に合格しないときは、直ちに修補して発注者の検査を受けなければならない。この場合においては、修補の完了を工事の完成とみなして前各項の規定を適用する。</w:t>
      </w:r>
    </w:p>
    <w:p w14:paraId="05FB90FE"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（請負代金の支払い）</w:t>
      </w:r>
    </w:p>
    <w:p w14:paraId="605DCA0F" w14:textId="6D0FB346"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受注者は、前条第２項（同条第６項後段の規定により適用される場合を含む。第３項において同じ。）の検査に合格したときは、請負代金の支払いを請求することができる。</w:t>
      </w:r>
    </w:p>
    <w:p w14:paraId="4ED56C1A" w14:textId="0E5D75E0"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発注者は、前項の規定による請求があったときは、請求を受けた日から</w:t>
      </w:r>
      <w:r w:rsidRPr="003A1804">
        <w:rPr>
          <w:rFonts w:ascii="ＭＳ 明朝" w:eastAsia="ＭＳ 明朝" w:hAnsi="ＭＳ 明朝" w:cs="MS-Mincho"/>
          <w:kern w:val="0"/>
          <w:szCs w:val="21"/>
        </w:rPr>
        <w:t>40</w:t>
      </w:r>
      <w:r w:rsidRPr="003A1804">
        <w:rPr>
          <w:rFonts w:ascii="ＭＳ 明朝" w:eastAsia="ＭＳ 明朝" w:hAnsi="ＭＳ 明朝" w:cs="MS-Mincho" w:hint="eastAsia"/>
          <w:kern w:val="0"/>
          <w:szCs w:val="21"/>
        </w:rPr>
        <w:t>日以内に請負代金を支払わなければならない。</w:t>
      </w:r>
    </w:p>
    <w:p w14:paraId="24408088" w14:textId="19CA2771"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98FAA3C"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（部分使用）</w:t>
      </w:r>
    </w:p>
    <w:p w14:paraId="6B7D2F28" w14:textId="7B57D1B8"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34</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発注者は、第</w:t>
      </w:r>
      <w:r w:rsidRPr="003A1804">
        <w:rPr>
          <w:rFonts w:ascii="ＭＳ 明朝" w:eastAsia="ＭＳ 明朝" w:hAnsi="ＭＳ 明朝" w:cs="MS-Mincho"/>
          <w:kern w:val="0"/>
          <w:szCs w:val="21"/>
        </w:rPr>
        <w:t>32</w:t>
      </w:r>
      <w:r w:rsidRPr="003A1804">
        <w:rPr>
          <w:rFonts w:ascii="ＭＳ 明朝" w:eastAsia="ＭＳ 明朝" w:hAnsi="ＭＳ 明朝" w:cs="MS-Mincho" w:hint="eastAsia"/>
          <w:kern w:val="0"/>
          <w:szCs w:val="21"/>
        </w:rPr>
        <w:t>条第４項又は第５項の規定による引渡し前においても、工事目的物の全部又は一部を受注者の承諾を得て使用することができる。</w:t>
      </w:r>
    </w:p>
    <w:p w14:paraId="21C94D30" w14:textId="73157E78"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前項の場合においては、発注者は、その使用部分を善良な管理者の注意をもって使用しなければならない。</w:t>
      </w:r>
    </w:p>
    <w:p w14:paraId="003328A3" w14:textId="4A720268"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発注者は、第１項の規定により工事目的物の全部又は一部を使用したことによって受注者に損害を及ぼしたときは、必要な費用を負担しなければならない。</w:t>
      </w:r>
    </w:p>
    <w:p w14:paraId="12D33B3B" w14:textId="77777777" w:rsidR="0085382A" w:rsidRPr="003A1804" w:rsidRDefault="0085382A" w:rsidP="0085382A">
      <w:pPr>
        <w:autoSpaceDE w:val="0"/>
        <w:autoSpaceDN w:val="0"/>
        <w:adjustRightInd w:val="0"/>
        <w:ind w:left="198" w:hangingChars="100" w:hanging="198"/>
        <w:rPr>
          <w:rFonts w:ascii="ＭＳ 明朝" w:eastAsia="ＭＳ 明朝" w:hAnsi="ＭＳ 明朝" w:cs="MS-Mincho"/>
          <w:kern w:val="0"/>
          <w:szCs w:val="21"/>
        </w:rPr>
      </w:pPr>
    </w:p>
    <w:p w14:paraId="45AAA3F8" w14:textId="4C940C0B"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条文</w:t>
      </w:r>
      <w:r w:rsidRPr="003A1804">
        <w:rPr>
          <w:rFonts w:ascii="ＭＳ 明朝" w:eastAsia="ＭＳ 明朝" w:hAnsi="ＭＳ 明朝" w:cs="MS-Mincho"/>
          <w:kern w:val="0"/>
          <w:szCs w:val="21"/>
        </w:rPr>
        <w:t xml:space="preserve">(A)　</w:t>
      </w:r>
      <w:r w:rsidRPr="003A1804">
        <w:rPr>
          <w:rFonts w:ascii="ＭＳ 明朝" w:eastAsia="ＭＳ 明朝" w:hAnsi="ＭＳ 明朝" w:cs="MS-Mincho" w:hint="eastAsia"/>
          <w:kern w:val="0"/>
          <w:szCs w:val="21"/>
        </w:rPr>
        <w:t>－</w:t>
      </w:r>
    </w:p>
    <w:p w14:paraId="669ED204" w14:textId="77777777" w:rsidR="0085382A" w:rsidRPr="003A1804" w:rsidRDefault="0085382A" w:rsidP="0085382A">
      <w:pPr>
        <w:autoSpaceDE w:val="0"/>
        <w:autoSpaceDN w:val="0"/>
        <w:adjustRightInd w:val="0"/>
        <w:ind w:left="198" w:hangingChars="100" w:hanging="198"/>
        <w:rPr>
          <w:rFonts w:ascii="ＭＳ 明朝" w:eastAsia="ＭＳ 明朝" w:hAnsi="ＭＳ 明朝" w:cs="MS-Mincho"/>
          <w:kern w:val="0"/>
          <w:szCs w:val="21"/>
        </w:rPr>
      </w:pPr>
    </w:p>
    <w:p w14:paraId="3E61481F"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（前金払）</w:t>
      </w:r>
    </w:p>
    <w:p w14:paraId="719BCCB1" w14:textId="7C5BAC5D"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35</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契約書記載の前払金（中間前払金を除く。）の支払いを発注者に請求することができる。</w:t>
      </w:r>
    </w:p>
    <w:p w14:paraId="21F683E1" w14:textId="198E191C"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46345CD9" w14:textId="7B65F613" w:rsidR="006C673C" w:rsidRPr="003A1804" w:rsidRDefault="006C673C" w:rsidP="0085382A">
      <w:pPr>
        <w:autoSpaceDE w:val="0"/>
        <w:autoSpaceDN w:val="0"/>
        <w:adjustRightInd w:val="0"/>
        <w:ind w:left="208" w:hangingChars="100" w:hanging="208"/>
        <w:rPr>
          <w:rFonts w:ascii="ＭＳ 明朝" w:eastAsia="ＭＳ 明朝" w:hAnsi="ＭＳ 明朝" w:cs="MS-Mincho"/>
          <w:kern w:val="0"/>
          <w:szCs w:val="21"/>
        </w:rPr>
      </w:pPr>
      <w:r w:rsidRPr="003A1804">
        <w:rPr>
          <w:rFonts w:ascii="ＭＳ 明朝" w:eastAsia="ＭＳ 明朝" w:hAnsi="ＭＳ 明朝" w:cs="MS-Mincho" w:hint="eastAsia"/>
          <w:kern w:val="0"/>
          <w:sz w:val="22"/>
        </w:rPr>
        <w:t>３</w:t>
      </w:r>
      <w:r w:rsidRPr="003A1804">
        <w:rPr>
          <w:rFonts w:ascii="ＭＳ 明朝" w:eastAsia="ＭＳ 明朝" w:hAnsi="ＭＳ 明朝" w:cs="MS-Mincho"/>
          <w:kern w:val="0"/>
          <w:sz w:val="22"/>
        </w:rPr>
        <w:t xml:space="preserve">　</w:t>
      </w:r>
      <w:r w:rsidRPr="003A1804">
        <w:rPr>
          <w:rFonts w:ascii="ＭＳ 明朝" w:eastAsia="ＭＳ 明朝" w:hAnsi="ＭＳ 明朝" w:cs="MS-Mincho" w:hint="eastAsia"/>
          <w:kern w:val="0"/>
          <w:szCs w:val="21"/>
        </w:rPr>
        <w:t>発注者は、第１項の規定による請求があったときは、請求を受けた日から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日以内に前払金を支払わなければならない。</w:t>
      </w:r>
    </w:p>
    <w:p w14:paraId="3C5B8822" w14:textId="7C05ABF3"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受注者は、請負代金額が著しく増額された場合においては、その増額後の請負代金額の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分の４から受領済みの前払金額を差し引いた額に相当する額の範囲内で前払金の支払いを請求することができる。この場合においては、第２項及び前項の規定を準用する。</w:t>
      </w:r>
    </w:p>
    <w:p w14:paraId="59832498" w14:textId="475C7BF1"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受注者は、請負代金額が著しく減額された場合において、受領済みの前払金額が減額後の請</w:t>
      </w:r>
      <w:r w:rsidRPr="003A1804">
        <w:rPr>
          <w:rFonts w:ascii="ＭＳ 明朝" w:eastAsia="ＭＳ 明朝" w:hAnsi="ＭＳ 明朝" w:cs="MS-Mincho" w:hint="eastAsia"/>
          <w:kern w:val="0"/>
          <w:szCs w:val="21"/>
        </w:rPr>
        <w:lastRenderedPageBreak/>
        <w:t>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分の５を超えるときは、受注者は、請負代金額が減額された日から</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日以内にその超過額を返還しなければならない。ただし、本項の期間内に第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条の規定による支払いをしようとするときは、発注者は、その支払額の中からその超過額を控除することができる。</w:t>
      </w:r>
    </w:p>
    <w:p w14:paraId="50B9E0A3" w14:textId="6EF67AE1"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日以内に協議が整わない場合には、発注者が定め、受注者に通知する。</w:t>
      </w:r>
    </w:p>
    <w:p w14:paraId="464CE680" w14:textId="03286B23"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発注者は、受注者が第５項の期間内に超過額を返還しなかったときは、その未返還額につき、同項の期間を経過した日から返還をする日までの期間について、その日数に応じ、年</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パーセントの割合で計算した額の遅延利息の支払いを請求することができる。</w:t>
      </w:r>
    </w:p>
    <w:p w14:paraId="0F33A1E2"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（保証契約の変更）</w:t>
      </w:r>
    </w:p>
    <w:p w14:paraId="69406286" w14:textId="3F9F54B9"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36</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受注者は、前条第４項の規定により受領済みの前払金に追加してさらに前払金の支払いを請求する場合には、あらかじめ、保証契約を変更し、変更後の保証証書を発注者に寄託しなければならない。</w:t>
      </w:r>
    </w:p>
    <w:p w14:paraId="262C4724" w14:textId="5E822462"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受注者は、前項に定める場合のほか、請負代金額が減額された場合において、保証契約を変更したときは、変更後の保証証書を直ちに発注者に寄託しなければならない。</w:t>
      </w:r>
    </w:p>
    <w:p w14:paraId="7976F600" w14:textId="2FE621D6" w:rsidR="006C673C" w:rsidRPr="003A1804" w:rsidRDefault="006C673C" w:rsidP="0085382A">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1A0C1478" w14:textId="60F14C0C"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受注者は、前払金額の変更を伴わない工期の変更が行われた場合には、発注者に代わりその旨を保証事業会社に直ちに通知するものとする。</w:t>
      </w:r>
    </w:p>
    <w:p w14:paraId="0B085937" w14:textId="77777777" w:rsidR="009E0913" w:rsidRPr="003A1804" w:rsidRDefault="009E0913" w:rsidP="006C673C">
      <w:pPr>
        <w:autoSpaceDE w:val="0"/>
        <w:autoSpaceDN w:val="0"/>
        <w:adjustRightInd w:val="0"/>
        <w:rPr>
          <w:rFonts w:ascii="ＭＳ 明朝" w:eastAsia="ＭＳ 明朝" w:hAnsi="ＭＳ 明朝" w:cs="MS-Mincho"/>
          <w:kern w:val="0"/>
          <w:szCs w:val="21"/>
        </w:rPr>
      </w:pPr>
    </w:p>
    <w:p w14:paraId="4F09D8B7" w14:textId="0683D829" w:rsidR="006C673C" w:rsidRPr="003A1804" w:rsidRDefault="006C673C" w:rsidP="006C673C">
      <w:pPr>
        <w:autoSpaceDE w:val="0"/>
        <w:autoSpaceDN w:val="0"/>
        <w:adjustRightInd w:val="0"/>
        <w:rPr>
          <w:rFonts w:ascii="ＭＳ 明朝" w:eastAsia="ＭＳ 明朝" w:hAnsi="ＭＳ 明朝" w:cs="MS-Mincho"/>
          <w:kern w:val="0"/>
          <w:szCs w:val="21"/>
        </w:rPr>
      </w:pPr>
      <w:r w:rsidRPr="003A1804">
        <w:rPr>
          <w:rFonts w:ascii="ＭＳ 明朝" w:eastAsia="ＭＳ 明朝" w:hAnsi="ＭＳ 明朝" w:cs="MS-Mincho" w:hint="eastAsia"/>
          <w:kern w:val="0"/>
          <w:szCs w:val="21"/>
        </w:rPr>
        <w:t>－</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条文</w:t>
      </w:r>
      <w:r w:rsidRPr="003A1804">
        <w:rPr>
          <w:rFonts w:ascii="ＭＳ 明朝" w:eastAsia="ＭＳ 明朝" w:hAnsi="ＭＳ 明朝" w:cs="MS-Mincho"/>
          <w:kern w:val="0"/>
          <w:szCs w:val="21"/>
        </w:rPr>
        <w:t xml:space="preserve">(B)　</w:t>
      </w:r>
      <w:r w:rsidRPr="003A1804">
        <w:rPr>
          <w:rFonts w:ascii="ＭＳ 明朝" w:eastAsia="ＭＳ 明朝" w:hAnsi="ＭＳ 明朝" w:cs="MS-Mincho" w:hint="eastAsia"/>
          <w:kern w:val="0"/>
          <w:szCs w:val="21"/>
        </w:rPr>
        <w:t>－</w:t>
      </w:r>
    </w:p>
    <w:p w14:paraId="49079990" w14:textId="77777777" w:rsidR="009E0913" w:rsidRPr="003A1804" w:rsidRDefault="009E0913" w:rsidP="006C673C">
      <w:pPr>
        <w:autoSpaceDE w:val="0"/>
        <w:autoSpaceDN w:val="0"/>
        <w:adjustRightInd w:val="0"/>
        <w:rPr>
          <w:rFonts w:ascii="ＭＳ 明朝" w:eastAsia="ＭＳ 明朝" w:hAnsi="ＭＳ 明朝" w:cs="MS-Mincho"/>
          <w:kern w:val="0"/>
          <w:szCs w:val="21"/>
        </w:rPr>
      </w:pPr>
    </w:p>
    <w:p w14:paraId="47CBD65F" w14:textId="5A534EEC"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（前金払）</w:t>
      </w:r>
    </w:p>
    <w:p w14:paraId="2A317AE9" w14:textId="4DC8F7EA"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35</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契約書記載の前払金（中間前払金を除く。）の支払いを発注者に請求することができる。</w:t>
      </w:r>
    </w:p>
    <w:p w14:paraId="1797EB64" w14:textId="5225CB20"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31C8FA91" w14:textId="29A33E68"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第１項の規定により前払金の支払いを受けた後、保証事業会社と中間前払金に関し、契約書記載の工事完成の時期を保証期限とする保証契約を締結し、その保証証書を発注者に寄託して、契約書記載の前払金（中間前払金に限る。）の支払いを発注者に請求することができる。</w:t>
      </w:r>
    </w:p>
    <w:p w14:paraId="6C1AA028" w14:textId="143EF4D7"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に規定する中間前払金の支払いを請求しようとするときは、あらかじめ発注者又は発注者の指定する者の中間前払金に係る認定を受けなければならない。この場合において、発注者又は発注者の指定する者は、受注者の請求があったときは、直ちに認定を行い、当該認定の結果を受注者に通知しなければならない。</w:t>
      </w:r>
    </w:p>
    <w:p w14:paraId="2AAB70FA" w14:textId="45E97348"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発注者は、第１項又は第３項の規定による請求があったときは、請求を受けた日から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w:t>
      </w:r>
      <w:r w:rsidRPr="003A1804">
        <w:rPr>
          <w:rFonts w:ascii="ＭＳ 明朝" w:eastAsia="ＭＳ 明朝" w:hAnsi="ＭＳ 明朝" w:cs="MS-Mincho" w:hint="eastAsia"/>
          <w:kern w:val="0"/>
          <w:szCs w:val="21"/>
        </w:rPr>
        <w:lastRenderedPageBreak/>
        <w:t>内に前払金を支払わなければならない。</w:t>
      </w:r>
    </w:p>
    <w:p w14:paraId="312CFC11" w14:textId="77D31F16"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受注者は、請負代金額が著しく増額された場合においては、その増額後の請負代金額の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分の４（第３項の規定により中間前払金の支払いを受けているときは</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分の６）から受領済みの前払金額（中間前払金の支払いを受けている場合には、中間前払金を含む。以下この条から第</w:t>
      </w:r>
      <w:r w:rsidRPr="003A1804">
        <w:rPr>
          <w:rFonts w:ascii="ＭＳ 明朝" w:eastAsia="ＭＳ 明朝" w:hAnsi="ＭＳ 明朝" w:cs="MS-Mincho"/>
          <w:kern w:val="0"/>
          <w:szCs w:val="21"/>
        </w:rPr>
        <w:t>37</w:t>
      </w:r>
      <w:r w:rsidRPr="003A1804">
        <w:rPr>
          <w:rFonts w:ascii="ＭＳ 明朝" w:eastAsia="ＭＳ 明朝" w:hAnsi="ＭＳ 明朝" w:cs="MS-Mincho" w:hint="eastAsia"/>
          <w:kern w:val="0"/>
          <w:szCs w:val="21"/>
        </w:rPr>
        <w:t>条まで、第</w:t>
      </w:r>
      <w:r w:rsidRPr="003A1804">
        <w:rPr>
          <w:rFonts w:ascii="ＭＳ 明朝" w:eastAsia="ＭＳ 明朝" w:hAnsi="ＭＳ 明朝" w:cs="MS-Mincho"/>
          <w:kern w:val="0"/>
          <w:szCs w:val="21"/>
        </w:rPr>
        <w:t>41</w:t>
      </w:r>
      <w:r w:rsidRPr="003A1804">
        <w:rPr>
          <w:rFonts w:ascii="ＭＳ 明朝" w:eastAsia="ＭＳ 明朝" w:hAnsi="ＭＳ 明朝" w:cs="MS-Mincho" w:hint="eastAsia"/>
          <w:kern w:val="0"/>
          <w:szCs w:val="21"/>
        </w:rPr>
        <w:t>条及び第</w:t>
      </w:r>
      <w:r w:rsidRPr="003A1804">
        <w:rPr>
          <w:rFonts w:ascii="ＭＳ 明朝" w:eastAsia="ＭＳ 明朝" w:hAnsi="ＭＳ 明朝" w:cs="MS-Mincho"/>
          <w:kern w:val="0"/>
          <w:szCs w:val="21"/>
        </w:rPr>
        <w:t>53</w:t>
      </w:r>
      <w:r w:rsidRPr="003A1804">
        <w:rPr>
          <w:rFonts w:ascii="ＭＳ 明朝" w:eastAsia="ＭＳ 明朝" w:hAnsi="ＭＳ 明朝" w:cs="MS-Mincho" w:hint="eastAsia"/>
          <w:kern w:val="0"/>
          <w:szCs w:val="21"/>
        </w:rPr>
        <w:t>条において同じ。）を差し引いた額に相当する額の範囲内で前払金の支払いを請求することができる。この場合においては、第５項の規定を準用する。</w:t>
      </w:r>
    </w:p>
    <w:p w14:paraId="5A950DCD" w14:textId="3D908032"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受注者は、請負代金額が著しく減額された場合において、受領済みの前払金額が減額後の請負代金額の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分の５（第３項の規定により中間前払金の支払いを受けているときは</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分の６）を超えるときは、受注者は、請負代金額が減額された日から</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日以内にその超過額を返還しなければならない。ただし、本項の期間内に第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条の規定による支払いをしようとするときは、発注者は、その支払額の中からその超過額を控除することができる。</w:t>
      </w:r>
    </w:p>
    <w:p w14:paraId="1D3860C1" w14:textId="67068DC1"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A1804">
        <w:rPr>
          <w:rFonts w:ascii="ＭＳ 明朝" w:eastAsia="ＭＳ 明朝" w:hAnsi="ＭＳ 明朝" w:cs="MS-Mincho"/>
          <w:kern w:val="0"/>
          <w:szCs w:val="21"/>
        </w:rPr>
        <w:t>30</w:t>
      </w:r>
      <w:r w:rsidRPr="003A1804">
        <w:rPr>
          <w:rFonts w:ascii="ＭＳ 明朝" w:eastAsia="ＭＳ 明朝" w:hAnsi="ＭＳ 明朝" w:cs="MS-Mincho" w:hint="eastAsia"/>
          <w:kern w:val="0"/>
          <w:szCs w:val="21"/>
        </w:rPr>
        <w:t>日以内に協議が整わない場合には、発注者が定め、受注者に通知する。</w:t>
      </w:r>
    </w:p>
    <w:p w14:paraId="353038D6" w14:textId="1B1B99D5"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９</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発注者は、受注者が第７項の期間内に超過額を返還しなかったときは、その未返還額につき、同項の期間を経過した日から返還をする日までの期間について、その日数に応じ、年</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パーセントの割合で計算した額の遅延利息の支払いを請求することができる。</w:t>
      </w:r>
    </w:p>
    <w:p w14:paraId="16014921"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（保証契約の変更）</w:t>
      </w:r>
    </w:p>
    <w:p w14:paraId="64DE2483" w14:textId="6937F893" w:rsidR="006C673C" w:rsidRPr="003A1804" w:rsidRDefault="006C673C" w:rsidP="009E091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36</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受注者は、前条第６項の規定により受領済みの前払金に追加してさらに前払金の支払いを請求する場合には、あらかじめ、保証契約を変更し、変更後の保証証書を発注者に寄託しなければならない。</w:t>
      </w:r>
    </w:p>
    <w:p w14:paraId="5BFE4905" w14:textId="23481561"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受注者は、前項に定める場合のほか、請負代金額が減額された場合において、保証契約を変更したときは、変更後の保証証書を直ちに発注者に寄託しなければならない。</w:t>
      </w:r>
    </w:p>
    <w:p w14:paraId="6A836A2B" w14:textId="22F3BBF7"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51A585D" w14:textId="7B7EB75D"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受注者は、前払金額の変更を伴わない工期の変更が行われた場合には、発注者に代わりその旨を保証事業会社に直ちに通知するものとする。</w:t>
      </w:r>
    </w:p>
    <w:p w14:paraId="6AF821D0" w14:textId="6BAA562E" w:rsidR="006C673C" w:rsidRPr="003A1804" w:rsidRDefault="006C673C" w:rsidP="007A2AB5">
      <w:pPr>
        <w:autoSpaceDE w:val="0"/>
        <w:autoSpaceDN w:val="0"/>
        <w:adjustRightInd w:val="0"/>
        <w:ind w:leftChars="99" w:left="706" w:hangingChars="258" w:hanging="510"/>
        <w:rPr>
          <w:rFonts w:ascii="ＭＳ 明朝" w:eastAsia="ＭＳ 明朝" w:hAnsi="ＭＳ 明朝" w:cs="MS-Mincho"/>
          <w:kern w:val="0"/>
          <w:szCs w:val="21"/>
        </w:rPr>
      </w:pPr>
      <w:r w:rsidRPr="003A1804">
        <w:rPr>
          <w:rFonts w:ascii="ＭＳ 明朝" w:eastAsia="ＭＳ 明朝" w:hAnsi="ＭＳ 明朝" w:cs="MS-Mincho" w:hint="eastAsia"/>
          <w:kern w:val="0"/>
          <w:szCs w:val="21"/>
        </w:rPr>
        <w:t>［注］</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条文</w:t>
      </w:r>
      <w:r w:rsidRPr="003A1804">
        <w:rPr>
          <w:rFonts w:ascii="ＭＳ 明朝" w:eastAsia="ＭＳ 明朝" w:hAnsi="ＭＳ 明朝" w:cs="MS-Mincho"/>
          <w:kern w:val="0"/>
          <w:szCs w:val="21"/>
        </w:rPr>
        <w:t>(A)</w:t>
      </w:r>
      <w:r w:rsidRPr="003A1804">
        <w:rPr>
          <w:rFonts w:ascii="ＭＳ 明朝" w:eastAsia="ＭＳ 明朝" w:hAnsi="ＭＳ 明朝" w:cs="MS-Mincho" w:hint="eastAsia"/>
          <w:kern w:val="0"/>
          <w:szCs w:val="21"/>
        </w:rPr>
        <w:t>は部分払を適用する時に、条文</w:t>
      </w:r>
      <w:r w:rsidRPr="003A1804">
        <w:rPr>
          <w:rFonts w:ascii="ＭＳ 明朝" w:eastAsia="ＭＳ 明朝" w:hAnsi="ＭＳ 明朝" w:cs="MS-Mincho"/>
          <w:kern w:val="0"/>
          <w:szCs w:val="21"/>
        </w:rPr>
        <w:t>(B)</w:t>
      </w:r>
      <w:r w:rsidRPr="003A1804">
        <w:rPr>
          <w:rFonts w:ascii="ＭＳ 明朝" w:eastAsia="ＭＳ 明朝" w:hAnsi="ＭＳ 明朝" w:cs="MS-Mincho" w:hint="eastAsia"/>
          <w:kern w:val="0"/>
          <w:szCs w:val="21"/>
        </w:rPr>
        <w:t>は中間前払金を適用する時に選択的に使用する。</w:t>
      </w:r>
    </w:p>
    <w:p w14:paraId="00B91F79" w14:textId="77777777" w:rsidR="007A2AB5" w:rsidRPr="003A1804" w:rsidRDefault="007A2AB5" w:rsidP="007A2AB5">
      <w:pPr>
        <w:autoSpaceDE w:val="0"/>
        <w:autoSpaceDN w:val="0"/>
        <w:adjustRightInd w:val="0"/>
        <w:rPr>
          <w:rFonts w:ascii="ＭＳ 明朝" w:eastAsia="ＭＳ 明朝" w:hAnsi="ＭＳ 明朝" w:cs="MS-Mincho"/>
          <w:kern w:val="0"/>
          <w:szCs w:val="21"/>
        </w:rPr>
      </w:pPr>
    </w:p>
    <w:p w14:paraId="4C360998"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（前払金の使用等）</w:t>
      </w:r>
    </w:p>
    <w:p w14:paraId="0B1BC0C0" w14:textId="677CA997"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37</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払金をこの工事の材料費、労務費、機械器具の賃借料、機械購入費（この工事において償却される割合に相当する額に限る。）、動力費、支払運賃、修繕費、仮設費及び現場管理費並びに一般管理費等のうち当該工事の施工に要する費用に相当する額として必要な経費以外の支払いに充当してはならない。ただし、現場管理費及び一般管理費等のうち当該工事の施工に要する費用に充てられる前払金の上限は、前払金額の</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分の</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とする。</w:t>
      </w:r>
    </w:p>
    <w:p w14:paraId="42BE460A"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（部分払）</w:t>
      </w:r>
    </w:p>
    <w:p w14:paraId="68E41952" w14:textId="6D46CA3C"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受注者は、工事の完成前に、出来形部分並びに工事現場に搬入済みの工事材料及び製造工場等にある工場製品（第</w:t>
      </w:r>
      <w:r w:rsidRPr="003A1804">
        <w:rPr>
          <w:rFonts w:ascii="ＭＳ 明朝" w:eastAsia="ＭＳ 明朝" w:hAnsi="ＭＳ 明朝" w:cs="MS-Mincho"/>
          <w:kern w:val="0"/>
          <w:szCs w:val="21"/>
        </w:rPr>
        <w:t>13</w:t>
      </w:r>
      <w:r w:rsidRPr="003A1804">
        <w:rPr>
          <w:rFonts w:ascii="ＭＳ 明朝" w:eastAsia="ＭＳ 明朝" w:hAnsi="ＭＳ 明朝" w:cs="MS-Mincho" w:hint="eastAsia"/>
          <w:kern w:val="0"/>
          <w:szCs w:val="21"/>
        </w:rPr>
        <w:t>条第２項の規定により監督員の検査を要するものにあっては当該検査に合格したもの、監督員の検査を要しないものにあっては設計図書で部分払の対象とする</w:t>
      </w:r>
      <w:r w:rsidRPr="003A1804">
        <w:rPr>
          <w:rFonts w:ascii="ＭＳ 明朝" w:eastAsia="ＭＳ 明朝" w:hAnsi="ＭＳ 明朝" w:cs="MS-Mincho" w:hint="eastAsia"/>
          <w:kern w:val="0"/>
          <w:szCs w:val="21"/>
        </w:rPr>
        <w:lastRenderedPageBreak/>
        <w:t>ことを指定したものに限る。）に相応する請負代金額相当額の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分の９以内の額について、契約書記載の回数以内において次項から第７項までに定めるところにより部分払を請求することができる。</w:t>
      </w:r>
    </w:p>
    <w:p w14:paraId="192D3155" w14:textId="4FC95BBA" w:rsidR="006C673C" w:rsidRPr="003A1804" w:rsidRDefault="006C673C" w:rsidP="007A2AB5">
      <w:pPr>
        <w:autoSpaceDE w:val="0"/>
        <w:autoSpaceDN w:val="0"/>
        <w:adjustRightInd w:val="0"/>
        <w:ind w:leftChars="99" w:left="706" w:hangingChars="258" w:hanging="510"/>
        <w:rPr>
          <w:rFonts w:ascii="ＭＳ 明朝" w:eastAsia="ＭＳ 明朝" w:hAnsi="ＭＳ 明朝" w:cs="MS-Mincho"/>
          <w:kern w:val="0"/>
          <w:szCs w:val="21"/>
        </w:rPr>
      </w:pPr>
      <w:r w:rsidRPr="003A1804">
        <w:rPr>
          <w:rFonts w:ascii="ＭＳ 明朝" w:eastAsia="ＭＳ 明朝" w:hAnsi="ＭＳ 明朝" w:cs="MS-Mincho" w:hint="eastAsia"/>
          <w:kern w:val="0"/>
          <w:szCs w:val="21"/>
        </w:rPr>
        <w:t>［注］</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部分払を行わない場合には、その旨を契約書のその他特定条件に、この条は適用しない旨明記すること。</w:t>
      </w:r>
    </w:p>
    <w:p w14:paraId="4DF8D7FC" w14:textId="392918D9"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5313E310" w14:textId="28537202"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発注者は、前項の場合において、当該請求を受けた日から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3CFAC5F0" w14:textId="28A627A1"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前項の場合において、検査又は復旧に直接要する費用は、受注者の負担とする。</w:t>
      </w:r>
    </w:p>
    <w:p w14:paraId="663A2E4D" w14:textId="338F8F9E"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受注者は、第３項の規定による確認があったときは、部分払を請求することができる。この場合においては、発注者は、当該請求を受けた日から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日以内に部分払金を支払わなければならない。</w:t>
      </w:r>
    </w:p>
    <w:p w14:paraId="654EFE44" w14:textId="0CA6A839"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部分払金の額は、次の式により算定する。この場合において第１項の請負代金相当額は、発注者と受注者とが協議して定める。ただし、発注者が前項の請求を受けた日から</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日以内に協議が整わない場合には、発注者が定め、受注者に通知する。</w:t>
      </w:r>
    </w:p>
    <w:p w14:paraId="227D55CA" w14:textId="77777777" w:rsidR="006C673C" w:rsidRPr="003A1804" w:rsidRDefault="006C673C" w:rsidP="007A2AB5">
      <w:pPr>
        <w:autoSpaceDE w:val="0"/>
        <w:autoSpaceDN w:val="0"/>
        <w:adjustRightInd w:val="0"/>
        <w:ind w:leftChars="100" w:left="198" w:firstLineChars="300" w:firstLine="593"/>
        <w:jc w:val="left"/>
        <w:rPr>
          <w:rFonts w:ascii="ＭＳ 明朝" w:eastAsia="ＭＳ 明朝" w:hAnsi="ＭＳ 明朝" w:cs="MS-Mincho"/>
          <w:kern w:val="0"/>
          <w:szCs w:val="21"/>
        </w:rPr>
      </w:pPr>
      <w:r w:rsidRPr="003A1804">
        <w:rPr>
          <w:rFonts w:ascii="ＭＳ 明朝" w:eastAsia="ＭＳ 明朝" w:hAnsi="ＭＳ 明朝" w:cs="MS-Mincho" w:hint="eastAsia"/>
          <w:kern w:val="0"/>
          <w:szCs w:val="21"/>
        </w:rPr>
        <w:t>部分払金の額≦第１項の請負代金相当額×（９／</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－前払金額／請負代金額）</w:t>
      </w:r>
    </w:p>
    <w:p w14:paraId="36FB5482" w14:textId="58F902B4"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62E5E102"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（部分引渡し）</w:t>
      </w:r>
    </w:p>
    <w:p w14:paraId="0C7419D4" w14:textId="0FC73A96"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3A1804">
        <w:rPr>
          <w:rFonts w:ascii="ＭＳ 明朝" w:eastAsia="ＭＳ 明朝" w:hAnsi="ＭＳ 明朝" w:cs="MS-Mincho"/>
          <w:kern w:val="0"/>
          <w:szCs w:val="21"/>
        </w:rPr>
        <w:t>32</w:t>
      </w:r>
      <w:r w:rsidRPr="003A1804">
        <w:rPr>
          <w:rFonts w:ascii="ＭＳ 明朝" w:eastAsia="ＭＳ 明朝" w:hAnsi="ＭＳ 明朝" w:cs="MS-Mincho" w:hint="eastAsia"/>
          <w:kern w:val="0"/>
          <w:szCs w:val="21"/>
        </w:rPr>
        <w:t>条中「工事」とあるのは「指定部分に係る工事」と、「工事目的物」とあるのは「指定部分に係る工事目的物」と、同条第５項及び第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条中「請負代金」とあるのは「部分引渡しに係る請負代金」と読み替えて、これらの規定を準用する。</w:t>
      </w:r>
    </w:p>
    <w:p w14:paraId="5E4F5075" w14:textId="75125091" w:rsidR="006C673C" w:rsidRPr="003A1804" w:rsidRDefault="006C673C" w:rsidP="007A2AB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前項の規定により準用される第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条第１項の請求を受けた日から</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日以内に協議が整わない場合には、発注者が定め、受注者に通知する。</w:t>
      </w:r>
    </w:p>
    <w:p w14:paraId="46AE55F8" w14:textId="77777777" w:rsidR="006C673C" w:rsidRPr="003A1804" w:rsidRDefault="006C673C" w:rsidP="007A2AB5">
      <w:pPr>
        <w:autoSpaceDE w:val="0"/>
        <w:autoSpaceDN w:val="0"/>
        <w:adjustRightInd w:val="0"/>
        <w:ind w:leftChars="100" w:left="198" w:firstLineChars="200" w:firstLine="396"/>
        <w:jc w:val="left"/>
        <w:rPr>
          <w:rFonts w:ascii="ＭＳ 明朝" w:eastAsia="ＭＳ 明朝" w:hAnsi="ＭＳ 明朝" w:cs="MS-Mincho"/>
          <w:kern w:val="0"/>
          <w:szCs w:val="21"/>
        </w:rPr>
      </w:pPr>
      <w:r w:rsidRPr="003A1804">
        <w:rPr>
          <w:rFonts w:ascii="ＭＳ 明朝" w:eastAsia="ＭＳ 明朝" w:hAnsi="ＭＳ 明朝" w:cs="MS-Mincho" w:hint="eastAsia"/>
          <w:kern w:val="0"/>
          <w:szCs w:val="21"/>
        </w:rPr>
        <w:t>部分引渡しに係る請負代金の額＝指定部分に相応する請負代金の額</w:t>
      </w:r>
    </w:p>
    <w:p w14:paraId="2924F498" w14:textId="77777777" w:rsidR="006C673C" w:rsidRPr="003A1804" w:rsidRDefault="006C673C" w:rsidP="007A2AB5">
      <w:pPr>
        <w:autoSpaceDE w:val="0"/>
        <w:autoSpaceDN w:val="0"/>
        <w:adjustRightInd w:val="0"/>
        <w:ind w:leftChars="100" w:left="198" w:firstLineChars="1700" w:firstLine="3362"/>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×（１－前払金額／請負代金の額）</w:t>
      </w:r>
    </w:p>
    <w:p w14:paraId="73619A70" w14:textId="77777777" w:rsidR="00A068CE" w:rsidRPr="00FA4D69" w:rsidRDefault="00A068CE" w:rsidP="00A068CE">
      <w:pPr>
        <w:autoSpaceDE w:val="0"/>
        <w:autoSpaceDN w:val="0"/>
        <w:adjustRightInd w:val="0"/>
        <w:ind w:firstLineChars="100" w:firstLine="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w:t>
      </w:r>
      <w:r>
        <w:rPr>
          <w:rFonts w:ascii="ＭＳ 明朝" w:eastAsia="ＭＳ 明朝" w:hAnsi="ＭＳ 明朝" w:cs="MS-Mincho" w:hint="eastAsia"/>
          <w:kern w:val="0"/>
          <w:szCs w:val="21"/>
        </w:rPr>
        <w:t>継続費</w:t>
      </w:r>
      <w:r w:rsidRPr="00FA4D69">
        <w:rPr>
          <w:rFonts w:ascii="ＭＳ 明朝" w:eastAsia="ＭＳ 明朝" w:hAnsi="ＭＳ 明朝" w:cs="MS-Mincho" w:hint="eastAsia"/>
          <w:kern w:val="0"/>
          <w:szCs w:val="21"/>
        </w:rPr>
        <w:t>に係る契約の特則）</w:t>
      </w:r>
    </w:p>
    <w:p w14:paraId="026EBFC4" w14:textId="54C56B76"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第</w:t>
      </w:r>
      <w:r w:rsidRPr="00FA4D69">
        <w:rPr>
          <w:rFonts w:ascii="ＭＳ 明朝" w:eastAsia="ＭＳ 明朝" w:hAnsi="ＭＳ 明朝" w:cs="MS-Mincho"/>
          <w:kern w:val="0"/>
          <w:szCs w:val="21"/>
        </w:rPr>
        <w:t>40</w:t>
      </w:r>
      <w:r w:rsidRPr="00FA4D69">
        <w:rPr>
          <w:rFonts w:ascii="ＭＳ 明朝" w:eastAsia="ＭＳ 明朝" w:hAnsi="ＭＳ 明朝" w:cs="MS-Mincho" w:hint="eastAsia"/>
          <w:kern w:val="0"/>
          <w:szCs w:val="21"/>
        </w:rPr>
        <w:t>条</w:t>
      </w:r>
      <w:r w:rsidRPr="00FA4D69">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継続費</w:t>
      </w:r>
      <w:r w:rsidRPr="00FA4D69">
        <w:rPr>
          <w:rFonts w:ascii="ＭＳ 明朝" w:eastAsia="ＭＳ 明朝" w:hAnsi="ＭＳ 明朝" w:cs="MS-Mincho" w:hint="eastAsia"/>
          <w:kern w:val="0"/>
          <w:szCs w:val="21"/>
        </w:rPr>
        <w:t>に係る契約において、各会計年度における請負代金の支払いの限度額（以下「支払限度額」という。）は、次のとおりとする。</w:t>
      </w:r>
    </w:p>
    <w:p w14:paraId="6DBF6617" w14:textId="49EF63DB" w:rsidR="00A068CE" w:rsidRPr="00FA4D69" w:rsidRDefault="00404A2C" w:rsidP="00A068CE">
      <w:pPr>
        <w:autoSpaceDE w:val="0"/>
        <w:autoSpaceDN w:val="0"/>
        <w:adjustRightInd w:val="0"/>
        <w:ind w:left="198" w:hangingChars="100" w:hanging="198"/>
        <w:jc w:val="center"/>
        <w:rPr>
          <w:rFonts w:ascii="ＭＳ 明朝" w:eastAsia="ＭＳ 明朝" w:hAnsi="ＭＳ 明朝" w:cs="MS-Mincho"/>
          <w:kern w:val="0"/>
          <w:szCs w:val="21"/>
        </w:rPr>
      </w:pPr>
      <w:r>
        <w:rPr>
          <w:rFonts w:ascii="ＭＳ 明朝" w:eastAsia="ＭＳ 明朝" w:hAnsi="ＭＳ 明朝" w:cs="MS-Mincho" w:hint="eastAsia"/>
          <w:kern w:val="0"/>
          <w:szCs w:val="21"/>
        </w:rPr>
        <w:t>令和５</w:t>
      </w:r>
      <w:r w:rsidR="00A068CE" w:rsidRPr="00FA4D69">
        <w:rPr>
          <w:rFonts w:ascii="ＭＳ 明朝" w:eastAsia="ＭＳ 明朝" w:hAnsi="ＭＳ 明朝" w:cs="MS-Mincho" w:hint="eastAsia"/>
          <w:kern w:val="0"/>
          <w:szCs w:val="21"/>
        </w:rPr>
        <w:t xml:space="preserve">年度　　　　　　　　　　　　　　　　</w:t>
      </w:r>
      <w:r w:rsidR="00A068CE" w:rsidRPr="00FA4D69">
        <w:rPr>
          <w:rFonts w:ascii="ＭＳ 明朝" w:eastAsia="ＭＳ 明朝" w:hAnsi="ＭＳ 明朝" w:cs="MS-Mincho"/>
          <w:kern w:val="0"/>
          <w:szCs w:val="21"/>
        </w:rPr>
        <w:t xml:space="preserve">　</w:t>
      </w:r>
      <w:r w:rsidR="00A068CE" w:rsidRPr="00FA4D69">
        <w:rPr>
          <w:rFonts w:ascii="ＭＳ 明朝" w:eastAsia="ＭＳ 明朝" w:hAnsi="ＭＳ 明朝" w:cs="MS-Mincho" w:hint="eastAsia"/>
          <w:kern w:val="0"/>
          <w:szCs w:val="21"/>
        </w:rPr>
        <w:t>円</w:t>
      </w:r>
    </w:p>
    <w:p w14:paraId="62BC80C8" w14:textId="1E39143A" w:rsidR="00A068CE" w:rsidRPr="00FA4D69" w:rsidRDefault="00404A2C" w:rsidP="00A068CE">
      <w:pPr>
        <w:autoSpaceDE w:val="0"/>
        <w:autoSpaceDN w:val="0"/>
        <w:adjustRightInd w:val="0"/>
        <w:ind w:left="198" w:hangingChars="100" w:hanging="198"/>
        <w:jc w:val="center"/>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A068CE" w:rsidRPr="00FA4D69">
        <w:rPr>
          <w:rFonts w:ascii="ＭＳ 明朝" w:eastAsia="ＭＳ 明朝" w:hAnsi="ＭＳ 明朝" w:cs="MS-Mincho" w:hint="eastAsia"/>
          <w:kern w:val="0"/>
          <w:szCs w:val="21"/>
        </w:rPr>
        <w:t xml:space="preserve">年度　　　　　　　　　　　　　　　　</w:t>
      </w:r>
      <w:r w:rsidR="00A068CE" w:rsidRPr="00FA4D69">
        <w:rPr>
          <w:rFonts w:ascii="ＭＳ 明朝" w:eastAsia="ＭＳ 明朝" w:hAnsi="ＭＳ 明朝" w:cs="MS-Mincho"/>
          <w:kern w:val="0"/>
          <w:szCs w:val="21"/>
        </w:rPr>
        <w:t xml:space="preserve">　</w:t>
      </w:r>
      <w:r w:rsidR="00A068CE" w:rsidRPr="00FA4D69">
        <w:rPr>
          <w:rFonts w:ascii="ＭＳ 明朝" w:eastAsia="ＭＳ 明朝" w:hAnsi="ＭＳ 明朝" w:cs="MS-Mincho" w:hint="eastAsia"/>
          <w:kern w:val="0"/>
          <w:szCs w:val="21"/>
        </w:rPr>
        <w:t>円</w:t>
      </w:r>
    </w:p>
    <w:p w14:paraId="0AB8A5FF" w14:textId="77777777" w:rsidR="00A068CE" w:rsidRPr="00FA4D69" w:rsidRDefault="00A068CE" w:rsidP="00404A2C">
      <w:pPr>
        <w:autoSpaceDE w:val="0"/>
        <w:autoSpaceDN w:val="0"/>
        <w:adjustRightInd w:val="0"/>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２</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支払限度額に対応する各会計年度の出来高予定額は、次のとおりである。</w:t>
      </w:r>
    </w:p>
    <w:p w14:paraId="68C4CD53" w14:textId="7536CA2B" w:rsidR="00A068CE" w:rsidRPr="00FA4D69" w:rsidRDefault="00404A2C" w:rsidP="00A068CE">
      <w:pPr>
        <w:autoSpaceDE w:val="0"/>
        <w:autoSpaceDN w:val="0"/>
        <w:adjustRightInd w:val="0"/>
        <w:ind w:left="198" w:hangingChars="100" w:hanging="198"/>
        <w:jc w:val="center"/>
        <w:rPr>
          <w:rFonts w:ascii="ＭＳ 明朝" w:eastAsia="ＭＳ 明朝" w:hAnsi="ＭＳ 明朝" w:cs="MS-Mincho"/>
          <w:kern w:val="0"/>
          <w:szCs w:val="21"/>
        </w:rPr>
      </w:pPr>
      <w:r>
        <w:rPr>
          <w:rFonts w:ascii="ＭＳ 明朝" w:eastAsia="ＭＳ 明朝" w:hAnsi="ＭＳ 明朝" w:cs="MS-Mincho" w:hint="eastAsia"/>
          <w:kern w:val="0"/>
          <w:szCs w:val="21"/>
        </w:rPr>
        <w:t>令和５</w:t>
      </w:r>
      <w:r w:rsidR="00A068CE" w:rsidRPr="00FA4D69">
        <w:rPr>
          <w:rFonts w:ascii="ＭＳ 明朝" w:eastAsia="ＭＳ 明朝" w:hAnsi="ＭＳ 明朝" w:cs="MS-Mincho" w:hint="eastAsia"/>
          <w:kern w:val="0"/>
          <w:szCs w:val="21"/>
        </w:rPr>
        <w:t xml:space="preserve">年度　　　　　　　　　　　　　　　　</w:t>
      </w:r>
      <w:r w:rsidR="00A068CE" w:rsidRPr="00FA4D69">
        <w:rPr>
          <w:rFonts w:ascii="ＭＳ 明朝" w:eastAsia="ＭＳ 明朝" w:hAnsi="ＭＳ 明朝" w:cs="MS-Mincho"/>
          <w:kern w:val="0"/>
          <w:szCs w:val="21"/>
        </w:rPr>
        <w:t xml:space="preserve">　</w:t>
      </w:r>
      <w:r w:rsidR="00A068CE" w:rsidRPr="00FA4D69">
        <w:rPr>
          <w:rFonts w:ascii="ＭＳ 明朝" w:eastAsia="ＭＳ 明朝" w:hAnsi="ＭＳ 明朝" w:cs="MS-Mincho" w:hint="eastAsia"/>
          <w:kern w:val="0"/>
          <w:szCs w:val="21"/>
        </w:rPr>
        <w:t>円</w:t>
      </w:r>
    </w:p>
    <w:p w14:paraId="6105D100" w14:textId="40427A46" w:rsidR="00A068CE" w:rsidRPr="00FA4D69" w:rsidRDefault="00404A2C" w:rsidP="00A068CE">
      <w:pPr>
        <w:autoSpaceDE w:val="0"/>
        <w:autoSpaceDN w:val="0"/>
        <w:adjustRightInd w:val="0"/>
        <w:ind w:left="198" w:hangingChars="100" w:hanging="198"/>
        <w:jc w:val="center"/>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A068CE" w:rsidRPr="00FA4D69">
        <w:rPr>
          <w:rFonts w:ascii="ＭＳ 明朝" w:eastAsia="ＭＳ 明朝" w:hAnsi="ＭＳ 明朝" w:cs="MS-Mincho" w:hint="eastAsia"/>
          <w:kern w:val="0"/>
          <w:szCs w:val="21"/>
        </w:rPr>
        <w:t xml:space="preserve">年度　　　　　　　　　　　　　　　　</w:t>
      </w:r>
      <w:r w:rsidR="00A068CE" w:rsidRPr="00FA4D69">
        <w:rPr>
          <w:rFonts w:ascii="ＭＳ 明朝" w:eastAsia="ＭＳ 明朝" w:hAnsi="ＭＳ 明朝" w:cs="MS-Mincho"/>
          <w:kern w:val="0"/>
          <w:szCs w:val="21"/>
        </w:rPr>
        <w:t xml:space="preserve">　</w:t>
      </w:r>
      <w:r w:rsidR="00A068CE" w:rsidRPr="00FA4D69">
        <w:rPr>
          <w:rFonts w:ascii="ＭＳ 明朝" w:eastAsia="ＭＳ 明朝" w:hAnsi="ＭＳ 明朝" w:cs="MS-Mincho" w:hint="eastAsia"/>
          <w:kern w:val="0"/>
          <w:szCs w:val="21"/>
        </w:rPr>
        <w:t>円</w:t>
      </w:r>
    </w:p>
    <w:p w14:paraId="434185DC" w14:textId="77777777"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３</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発注者は、予算上の都合その他の必要があるときは、第１項の支払限度額及び前項の出来高予定額を変更することができる。</w:t>
      </w:r>
    </w:p>
    <w:p w14:paraId="43B9107A" w14:textId="4F9F1A1A" w:rsidR="00A068CE" w:rsidRPr="00FA4D69" w:rsidRDefault="00A068CE" w:rsidP="00A068CE">
      <w:pPr>
        <w:autoSpaceDE w:val="0"/>
        <w:autoSpaceDN w:val="0"/>
        <w:adjustRightInd w:val="0"/>
        <w:ind w:firstLineChars="100" w:firstLine="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w:t>
      </w:r>
      <w:r>
        <w:rPr>
          <w:rFonts w:ascii="ＭＳ 明朝" w:eastAsia="ＭＳ 明朝" w:hAnsi="ＭＳ 明朝" w:cs="MS-Mincho" w:hint="eastAsia"/>
          <w:kern w:val="0"/>
          <w:szCs w:val="21"/>
        </w:rPr>
        <w:t>継続費</w:t>
      </w:r>
      <w:r w:rsidRPr="00FA4D69">
        <w:rPr>
          <w:rFonts w:ascii="ＭＳ 明朝" w:eastAsia="ＭＳ 明朝" w:hAnsi="ＭＳ 明朝" w:cs="MS-Mincho" w:hint="eastAsia"/>
          <w:kern w:val="0"/>
          <w:szCs w:val="21"/>
        </w:rPr>
        <w:t>に係る契約の前金払の特則）</w:t>
      </w:r>
    </w:p>
    <w:p w14:paraId="2DBA0412" w14:textId="233B47BC"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第</w:t>
      </w:r>
      <w:r w:rsidRPr="00FA4D69">
        <w:rPr>
          <w:rFonts w:ascii="ＭＳ 明朝" w:eastAsia="ＭＳ 明朝" w:hAnsi="ＭＳ 明朝" w:cs="MS-Mincho"/>
          <w:kern w:val="0"/>
          <w:szCs w:val="21"/>
        </w:rPr>
        <w:t>41</w:t>
      </w:r>
      <w:r w:rsidRPr="00FA4D69">
        <w:rPr>
          <w:rFonts w:ascii="ＭＳ 明朝" w:eastAsia="ＭＳ 明朝" w:hAnsi="ＭＳ 明朝" w:cs="MS-Mincho" w:hint="eastAsia"/>
          <w:kern w:val="0"/>
          <w:szCs w:val="21"/>
        </w:rPr>
        <w:t>条</w:t>
      </w:r>
      <w:r w:rsidRPr="00FA4D69">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継続費</w:t>
      </w:r>
      <w:r w:rsidRPr="00FA4D69">
        <w:rPr>
          <w:rFonts w:ascii="ＭＳ 明朝" w:eastAsia="ＭＳ 明朝" w:hAnsi="ＭＳ 明朝" w:cs="MS-Mincho" w:hint="eastAsia"/>
          <w:kern w:val="0"/>
          <w:szCs w:val="21"/>
        </w:rPr>
        <w:t>に係る契約の前金払については、第</w:t>
      </w:r>
      <w:r w:rsidRPr="00FA4D69">
        <w:rPr>
          <w:rFonts w:ascii="ＭＳ 明朝" w:eastAsia="ＭＳ 明朝" w:hAnsi="ＭＳ 明朝" w:cs="MS-Mincho"/>
          <w:kern w:val="0"/>
          <w:szCs w:val="21"/>
        </w:rPr>
        <w:t>35</w:t>
      </w:r>
      <w:r w:rsidRPr="00FA4D69">
        <w:rPr>
          <w:rFonts w:ascii="ＭＳ 明朝" w:eastAsia="ＭＳ 明朝" w:hAnsi="ＭＳ 明朝" w:cs="MS-Mincho" w:hint="eastAsia"/>
          <w:kern w:val="0"/>
          <w:szCs w:val="21"/>
        </w:rPr>
        <w:t>条中「契約書記載の工事完成の時期」とあるのは「契約書記載の工事完成の時期（最終の会計年度以外の会計年度にあっては、各会計年度末）」と、同条及び第</w:t>
      </w:r>
      <w:r w:rsidRPr="00FA4D69">
        <w:rPr>
          <w:rFonts w:ascii="ＭＳ 明朝" w:eastAsia="ＭＳ 明朝" w:hAnsi="ＭＳ 明朝" w:cs="MS-Mincho"/>
          <w:kern w:val="0"/>
          <w:szCs w:val="21"/>
        </w:rPr>
        <w:t>36</w:t>
      </w:r>
      <w:r w:rsidRPr="00FA4D69">
        <w:rPr>
          <w:rFonts w:ascii="ＭＳ 明朝" w:eastAsia="ＭＳ 明朝" w:hAnsi="ＭＳ 明朝" w:cs="MS-Mincho" w:hint="eastAsia"/>
          <w:kern w:val="0"/>
          <w:szCs w:val="21"/>
        </w:rPr>
        <w:t>条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543AE1A8" w14:textId="77777777"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２</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前項の場合において、契約会計年度について前払金を支払わない旨が設計図書に定められているときには、同項の規定により準用される第</w:t>
      </w:r>
      <w:r w:rsidRPr="00FA4D69">
        <w:rPr>
          <w:rFonts w:ascii="ＭＳ 明朝" w:eastAsia="ＭＳ 明朝" w:hAnsi="ＭＳ 明朝" w:cs="MS-Mincho"/>
          <w:kern w:val="0"/>
          <w:szCs w:val="21"/>
        </w:rPr>
        <w:t>35</w:t>
      </w:r>
      <w:r w:rsidRPr="00FA4D69">
        <w:rPr>
          <w:rFonts w:ascii="ＭＳ 明朝" w:eastAsia="ＭＳ 明朝" w:hAnsi="ＭＳ 明朝" w:cs="MS-Mincho" w:hint="eastAsia"/>
          <w:kern w:val="0"/>
          <w:szCs w:val="21"/>
        </w:rPr>
        <w:t>条第１項の規定にかかわらず、受注者は、契約会計年度について前払金の支払いを請求することができない。</w:t>
      </w:r>
    </w:p>
    <w:p w14:paraId="71EFCFEE" w14:textId="77777777"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３</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第１項の場合において、前会計年度末における請負代金相当額が前会計年度までの出来高予定額に達しないときには、同項の規定により準用される第</w:t>
      </w:r>
      <w:r w:rsidRPr="00FA4D69">
        <w:rPr>
          <w:rFonts w:ascii="ＭＳ 明朝" w:eastAsia="ＭＳ 明朝" w:hAnsi="ＭＳ 明朝" w:cs="MS-Mincho"/>
          <w:kern w:val="0"/>
          <w:szCs w:val="21"/>
        </w:rPr>
        <w:t>35</w:t>
      </w:r>
      <w:r w:rsidRPr="00FA4D69">
        <w:rPr>
          <w:rFonts w:ascii="ＭＳ 明朝" w:eastAsia="ＭＳ 明朝" w:hAnsi="ＭＳ 明朝" w:cs="MS-Mincho" w:hint="eastAsia"/>
          <w:kern w:val="0"/>
          <w:szCs w:val="21"/>
        </w:rPr>
        <w:t>条第１項の規定にかかわらず、受注者は、請負代金相当額が前会計年度までの出来高予定額に達するまで当該会計年度の前払金の支払いを請求することができない。</w:t>
      </w:r>
    </w:p>
    <w:p w14:paraId="1808DEDD" w14:textId="77777777"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４</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第１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w:t>
      </w:r>
      <w:r w:rsidRPr="00FA4D69">
        <w:rPr>
          <w:rFonts w:ascii="ＭＳ 明朝" w:eastAsia="ＭＳ 明朝" w:hAnsi="ＭＳ 明朝" w:cs="MS-Mincho"/>
          <w:kern w:val="0"/>
          <w:szCs w:val="21"/>
        </w:rPr>
        <w:t>36</w:t>
      </w:r>
      <w:r w:rsidRPr="00FA4D69">
        <w:rPr>
          <w:rFonts w:ascii="ＭＳ 明朝" w:eastAsia="ＭＳ 明朝" w:hAnsi="ＭＳ 明朝" w:cs="MS-Mincho" w:hint="eastAsia"/>
          <w:kern w:val="0"/>
          <w:szCs w:val="21"/>
        </w:rPr>
        <w:t>条第４項の規定を準用する。</w:t>
      </w:r>
    </w:p>
    <w:p w14:paraId="275A9270" w14:textId="339F46BC" w:rsidR="00A068CE" w:rsidRPr="00FA4D69" w:rsidRDefault="00A068CE" w:rsidP="00A068CE">
      <w:pPr>
        <w:autoSpaceDE w:val="0"/>
        <w:autoSpaceDN w:val="0"/>
        <w:adjustRightInd w:val="0"/>
        <w:ind w:firstLineChars="100" w:firstLine="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w:t>
      </w:r>
      <w:r>
        <w:rPr>
          <w:rFonts w:ascii="ＭＳ 明朝" w:eastAsia="ＭＳ 明朝" w:hAnsi="ＭＳ 明朝" w:cs="MS-Mincho" w:hint="eastAsia"/>
          <w:kern w:val="0"/>
          <w:szCs w:val="21"/>
        </w:rPr>
        <w:t>継続費</w:t>
      </w:r>
      <w:r w:rsidRPr="00FA4D69">
        <w:rPr>
          <w:rFonts w:ascii="ＭＳ 明朝" w:eastAsia="ＭＳ 明朝" w:hAnsi="ＭＳ 明朝" w:cs="MS-Mincho" w:hint="eastAsia"/>
          <w:kern w:val="0"/>
          <w:szCs w:val="21"/>
        </w:rPr>
        <w:t>に係る契約の部分払の特則）</w:t>
      </w:r>
    </w:p>
    <w:p w14:paraId="58B09778" w14:textId="6551DA26"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第</w:t>
      </w:r>
      <w:r w:rsidRPr="00FA4D69">
        <w:rPr>
          <w:rFonts w:ascii="ＭＳ 明朝" w:eastAsia="ＭＳ 明朝" w:hAnsi="ＭＳ 明朝" w:cs="MS-Mincho"/>
          <w:kern w:val="0"/>
          <w:szCs w:val="21"/>
        </w:rPr>
        <w:t>42</w:t>
      </w:r>
      <w:r w:rsidRPr="00FA4D69">
        <w:rPr>
          <w:rFonts w:ascii="ＭＳ 明朝" w:eastAsia="ＭＳ 明朝" w:hAnsi="ＭＳ 明朝" w:cs="MS-Mincho" w:hint="eastAsia"/>
          <w:kern w:val="0"/>
          <w:szCs w:val="21"/>
        </w:rPr>
        <w:t>条</w:t>
      </w:r>
      <w:r w:rsidRPr="00FA4D69">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継続費</w:t>
      </w:r>
      <w:r w:rsidRPr="00FA4D69">
        <w:rPr>
          <w:rFonts w:ascii="ＭＳ 明朝" w:eastAsia="ＭＳ 明朝" w:hAnsi="ＭＳ 明朝" w:cs="MS-Mincho" w:hint="eastAsia"/>
          <w:kern w:val="0"/>
          <w:szCs w:val="21"/>
        </w:rPr>
        <w:t>に係る契約において、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いを請求することはできない。</w:t>
      </w:r>
    </w:p>
    <w:p w14:paraId="09AFCD0F" w14:textId="77777777"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２</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この契約において、前払金の支払いを受けている場合の部分払金の額については、第</w:t>
      </w:r>
      <w:r w:rsidRPr="00FA4D69">
        <w:rPr>
          <w:rFonts w:ascii="ＭＳ 明朝" w:eastAsia="ＭＳ 明朝" w:hAnsi="ＭＳ 明朝" w:cs="MS-Mincho"/>
          <w:kern w:val="0"/>
          <w:szCs w:val="21"/>
        </w:rPr>
        <w:t>38</w:t>
      </w:r>
      <w:r w:rsidRPr="00FA4D69">
        <w:rPr>
          <w:rFonts w:ascii="ＭＳ 明朝" w:eastAsia="ＭＳ 明朝" w:hAnsi="ＭＳ 明朝" w:cs="MS-Mincho" w:hint="eastAsia"/>
          <w:kern w:val="0"/>
          <w:szCs w:val="21"/>
        </w:rPr>
        <w:t>条第６項及び第７項の規定にかかわらず、次の式により算定する。</w:t>
      </w:r>
    </w:p>
    <w:p w14:paraId="385A7298" w14:textId="77777777" w:rsidR="00A068CE" w:rsidRPr="00FA4D69" w:rsidRDefault="00A068CE" w:rsidP="00A068CE">
      <w:pPr>
        <w:autoSpaceDE w:val="0"/>
        <w:autoSpaceDN w:val="0"/>
        <w:adjustRightInd w:val="0"/>
        <w:ind w:leftChars="100" w:left="198" w:firstLineChars="100" w:firstLine="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部分払金の額≦出来高金額×９／</w:t>
      </w:r>
      <w:r w:rsidRPr="00FA4D69">
        <w:rPr>
          <w:rFonts w:ascii="ＭＳ 明朝" w:eastAsia="ＭＳ 明朝" w:hAnsi="ＭＳ 明朝" w:cs="MS-Mincho"/>
          <w:kern w:val="0"/>
          <w:szCs w:val="21"/>
        </w:rPr>
        <w:t>10</w:t>
      </w:r>
      <w:r w:rsidRPr="00FA4D69">
        <w:rPr>
          <w:rFonts w:ascii="ＭＳ 明朝" w:eastAsia="ＭＳ 明朝" w:hAnsi="ＭＳ 明朝" w:cs="MS-Mincho" w:hint="eastAsia"/>
          <w:kern w:val="0"/>
          <w:szCs w:val="21"/>
        </w:rPr>
        <w:t>－（前払金額×出来高金額／支払限度額）－既部分払額</w:t>
      </w:r>
    </w:p>
    <w:p w14:paraId="00EB0943" w14:textId="77777777" w:rsidR="00A068CE" w:rsidRPr="00FA4D69" w:rsidRDefault="00A068CE" w:rsidP="00A068CE">
      <w:pPr>
        <w:autoSpaceDE w:val="0"/>
        <w:autoSpaceDN w:val="0"/>
        <w:adjustRightInd w:val="0"/>
        <w:ind w:left="198" w:hangingChars="100" w:hanging="198"/>
        <w:rPr>
          <w:rFonts w:ascii="ＭＳ 明朝" w:eastAsia="ＭＳ 明朝" w:hAnsi="ＭＳ 明朝" w:cs="MS-Mincho"/>
          <w:kern w:val="0"/>
          <w:szCs w:val="21"/>
        </w:rPr>
      </w:pPr>
      <w:r w:rsidRPr="00FA4D69">
        <w:rPr>
          <w:rFonts w:ascii="ＭＳ 明朝" w:eastAsia="ＭＳ 明朝" w:hAnsi="ＭＳ 明朝" w:cs="MS-Mincho" w:hint="eastAsia"/>
          <w:kern w:val="0"/>
          <w:szCs w:val="21"/>
        </w:rPr>
        <w:t>３</w:t>
      </w:r>
      <w:r w:rsidRPr="00FA4D69">
        <w:rPr>
          <w:rFonts w:ascii="ＭＳ 明朝" w:eastAsia="ＭＳ 明朝" w:hAnsi="ＭＳ 明朝" w:cs="MS-Mincho"/>
          <w:kern w:val="0"/>
          <w:szCs w:val="21"/>
        </w:rPr>
        <w:t xml:space="preserve">　</w:t>
      </w:r>
      <w:r w:rsidRPr="00FA4D69">
        <w:rPr>
          <w:rFonts w:ascii="ＭＳ 明朝" w:eastAsia="ＭＳ 明朝" w:hAnsi="ＭＳ 明朝" w:cs="MS-Mincho" w:hint="eastAsia"/>
          <w:kern w:val="0"/>
          <w:szCs w:val="21"/>
        </w:rPr>
        <w:t>各会計年度において、部分払を請求できる回数は、次のとおりとする。</w:t>
      </w:r>
    </w:p>
    <w:p w14:paraId="53CF1339" w14:textId="18054CF7" w:rsidR="00A068CE" w:rsidRPr="00FA4D69" w:rsidRDefault="00404A2C" w:rsidP="00A068CE">
      <w:pPr>
        <w:autoSpaceDE w:val="0"/>
        <w:autoSpaceDN w:val="0"/>
        <w:adjustRightInd w:val="0"/>
        <w:ind w:left="198" w:hangingChars="100" w:hanging="198"/>
        <w:jc w:val="center"/>
        <w:rPr>
          <w:rFonts w:ascii="ＭＳ 明朝" w:eastAsia="ＭＳ 明朝" w:hAnsi="ＭＳ 明朝" w:cs="MS-Mincho"/>
          <w:kern w:val="0"/>
          <w:szCs w:val="21"/>
        </w:rPr>
      </w:pPr>
      <w:r>
        <w:rPr>
          <w:rFonts w:ascii="ＭＳ 明朝" w:eastAsia="ＭＳ 明朝" w:hAnsi="ＭＳ 明朝" w:cs="MS-Mincho" w:hint="eastAsia"/>
          <w:kern w:val="0"/>
          <w:szCs w:val="21"/>
        </w:rPr>
        <w:t>令和５</w:t>
      </w:r>
      <w:r w:rsidR="00A068CE" w:rsidRPr="00FA4D69">
        <w:rPr>
          <w:rFonts w:ascii="ＭＳ 明朝" w:eastAsia="ＭＳ 明朝" w:hAnsi="ＭＳ 明朝" w:cs="MS-Mincho" w:hint="eastAsia"/>
          <w:kern w:val="0"/>
          <w:szCs w:val="21"/>
        </w:rPr>
        <w:t xml:space="preserve">年度　　　　　　　　　　　　　　　　</w:t>
      </w:r>
      <w:r w:rsidR="00A068CE" w:rsidRPr="00FA4D69">
        <w:rPr>
          <w:rFonts w:ascii="ＭＳ 明朝" w:eastAsia="ＭＳ 明朝" w:hAnsi="ＭＳ 明朝" w:cs="MS-Mincho"/>
          <w:kern w:val="0"/>
          <w:szCs w:val="21"/>
        </w:rPr>
        <w:t xml:space="preserve">　</w:t>
      </w:r>
      <w:r w:rsidR="00A068CE" w:rsidRPr="00FA4D69">
        <w:rPr>
          <w:rFonts w:ascii="ＭＳ 明朝" w:eastAsia="ＭＳ 明朝" w:hAnsi="ＭＳ 明朝" w:cs="MS-Mincho" w:hint="eastAsia"/>
          <w:kern w:val="0"/>
          <w:szCs w:val="21"/>
        </w:rPr>
        <w:t>円</w:t>
      </w:r>
    </w:p>
    <w:p w14:paraId="4A216147" w14:textId="61AE9CD8" w:rsidR="00A068CE" w:rsidRPr="00FA4D69" w:rsidRDefault="00404A2C" w:rsidP="00A068CE">
      <w:pPr>
        <w:autoSpaceDE w:val="0"/>
        <w:autoSpaceDN w:val="0"/>
        <w:adjustRightInd w:val="0"/>
        <w:ind w:left="198" w:hangingChars="100" w:hanging="198"/>
        <w:jc w:val="center"/>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A068CE" w:rsidRPr="00FA4D69">
        <w:rPr>
          <w:rFonts w:ascii="ＭＳ 明朝" w:eastAsia="ＭＳ 明朝" w:hAnsi="ＭＳ 明朝" w:cs="MS-Mincho" w:hint="eastAsia"/>
          <w:kern w:val="0"/>
          <w:szCs w:val="21"/>
        </w:rPr>
        <w:t xml:space="preserve">年度　　　　　　　　　　　　　　　　</w:t>
      </w:r>
      <w:r w:rsidR="00A068CE" w:rsidRPr="00FA4D69">
        <w:rPr>
          <w:rFonts w:ascii="ＭＳ 明朝" w:eastAsia="ＭＳ 明朝" w:hAnsi="ＭＳ 明朝" w:cs="MS-Mincho"/>
          <w:kern w:val="0"/>
          <w:szCs w:val="21"/>
        </w:rPr>
        <w:t xml:space="preserve">　</w:t>
      </w:r>
      <w:r w:rsidR="00A068CE" w:rsidRPr="00FA4D69">
        <w:rPr>
          <w:rFonts w:ascii="ＭＳ 明朝" w:eastAsia="ＭＳ 明朝" w:hAnsi="ＭＳ 明朝" w:cs="MS-Mincho" w:hint="eastAsia"/>
          <w:kern w:val="0"/>
          <w:szCs w:val="21"/>
        </w:rPr>
        <w:t>円</w:t>
      </w:r>
    </w:p>
    <w:p w14:paraId="044EB4D9"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（第三者による代理受領）</w:t>
      </w:r>
    </w:p>
    <w:p w14:paraId="77F8A637" w14:textId="4333A34C"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43</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受注者は、発注者の承諾を得て請負代金の全部又は一部の受領につき、第三者を代理人とすることができる。</w:t>
      </w:r>
    </w:p>
    <w:p w14:paraId="142636DA" w14:textId="723AD00E"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条において準用する場合を含む。）又は第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条の規定に基づく支払いをしなければならない。</w:t>
      </w:r>
    </w:p>
    <w:p w14:paraId="191300DF"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（前払金等の不払に対する工事中止）</w:t>
      </w:r>
    </w:p>
    <w:p w14:paraId="3B2CE7C9" w14:textId="5DA7D642"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44</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受注者は、発注者が第</w:t>
      </w:r>
      <w:r w:rsidRPr="003A1804">
        <w:rPr>
          <w:rFonts w:ascii="ＭＳ 明朝" w:eastAsia="ＭＳ 明朝" w:hAnsi="ＭＳ 明朝" w:cs="MS-Mincho"/>
          <w:kern w:val="0"/>
          <w:szCs w:val="21"/>
        </w:rPr>
        <w:t>35</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条において準用される第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32E28F49" w14:textId="5AEB0239"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89FA9BA"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（契約不適合責任）</w:t>
      </w:r>
    </w:p>
    <w:p w14:paraId="50D18048" w14:textId="19BD4EB0"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45</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363718C" w14:textId="0E8084B1"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前項の場合において、受注者は、発注者に不相当な負担を課するものでないときは、発注者が請求した方法と異なる方法による履行の追完をすることができる。</w:t>
      </w:r>
    </w:p>
    <w:p w14:paraId="4122B245" w14:textId="7BEA248D"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B1DE65E" w14:textId="53E88BAF"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履行の追完が不能であるとき。</w:t>
      </w:r>
    </w:p>
    <w:p w14:paraId="751B942A" w14:textId="0D823995"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受注者が履行の追完を拒絶する意思を明確に表示したとき。</w:t>
      </w:r>
    </w:p>
    <w:p w14:paraId="0C315F53" w14:textId="0760EFFA"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775E81C" w14:textId="2CE2FC06"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前３号に掲げる場合のほか、発注者がこの項の規定による催告をしても履行の追完を受ける見込みがないことが明らかであるとき。</w:t>
      </w:r>
    </w:p>
    <w:p w14:paraId="21562DF3"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（発注者の任意解除権）</w:t>
      </w:r>
    </w:p>
    <w:p w14:paraId="282599C6" w14:textId="1AEB407B"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46</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発注者は、工事が完成するまでの間は、次条又は第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条の規定によるほか、必要があるときは、この契約を解除することができる。</w:t>
      </w:r>
    </w:p>
    <w:p w14:paraId="3650D1B3" w14:textId="4E158167"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発注者は、前項の規定によりこの契約を解除した場合において、受注者に損害を及ぼしたときは、その損害を賠償しなければならない。</w:t>
      </w:r>
    </w:p>
    <w:p w14:paraId="5589A39B"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（発注者の催告による解除権）</w:t>
      </w:r>
    </w:p>
    <w:p w14:paraId="2B009CE9" w14:textId="4461D2F4"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47</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190695D" w14:textId="35A50725"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第５条第４項に規定する書類を提出せず、又は虚偽の記載をしてこれを提出したとき。</w:t>
      </w:r>
    </w:p>
    <w:p w14:paraId="2C270302" w14:textId="57DE1EB5"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正当な理由なく、工事に着手すべき期日を過ぎても工事に着手しないとき。</w:t>
      </w:r>
    </w:p>
    <w:p w14:paraId="12C28AC3" w14:textId="77E6C20A"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工期内に完成しないとき又は工期経過後相当の期間内に工事を完成する見込みが明らかにないと認められるとき。</w:t>
      </w:r>
    </w:p>
    <w:p w14:paraId="4C521BF4" w14:textId="3A35DF10"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条第１項第２号に掲げる者を設置しなかったとき。</w:t>
      </w:r>
    </w:p>
    <w:p w14:paraId="05073390" w14:textId="0D0D33F3"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正当な理由なく、第</w:t>
      </w:r>
      <w:r w:rsidRPr="003A1804">
        <w:rPr>
          <w:rFonts w:ascii="ＭＳ 明朝" w:eastAsia="ＭＳ 明朝" w:hAnsi="ＭＳ 明朝" w:cs="MS-Mincho"/>
          <w:kern w:val="0"/>
          <w:szCs w:val="21"/>
        </w:rPr>
        <w:t>45</w:t>
      </w:r>
      <w:r w:rsidRPr="003A1804">
        <w:rPr>
          <w:rFonts w:ascii="ＭＳ 明朝" w:eastAsia="ＭＳ 明朝" w:hAnsi="ＭＳ 明朝" w:cs="MS-Mincho" w:hint="eastAsia"/>
          <w:kern w:val="0"/>
          <w:szCs w:val="21"/>
        </w:rPr>
        <w:t>条第１項の履行の追完がなされないとき。</w:t>
      </w:r>
    </w:p>
    <w:p w14:paraId="0051DF94" w14:textId="548C4CAB"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六</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前各号に掲げる場合のほか、この契約に違反したとき。</w:t>
      </w:r>
    </w:p>
    <w:p w14:paraId="5FFAD016"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（発注者の催告によらない解除権）</w:t>
      </w:r>
    </w:p>
    <w:p w14:paraId="4A75C170" w14:textId="2C8A767C" w:rsidR="006C673C" w:rsidRPr="003A1804" w:rsidRDefault="006C673C" w:rsidP="00E568E9">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発注者は、受注者が次の各号のいずれかに該当するときは、直ちにこの契約を解除することができる。</w:t>
      </w:r>
    </w:p>
    <w:p w14:paraId="228AB411" w14:textId="0D0C9B5C"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第５条第１項の規定に違反して請負代金債権を譲渡したとき。</w:t>
      </w:r>
    </w:p>
    <w:p w14:paraId="04CF4F9A" w14:textId="56F04757"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第５条第４項の規定に違反して譲渡により得た資金を当該工事の施工以外に使用したとき。</w:t>
      </w:r>
    </w:p>
    <w:p w14:paraId="202D8237" w14:textId="44A4DC9B"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この契約の目的物を完成させることができないことが明らかであるとき。</w:t>
      </w:r>
    </w:p>
    <w:p w14:paraId="6C1A6C4C" w14:textId="43F12D1F"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引き渡された工事目的物に契約不適合がある場合において、その不適合が目的物を除却した上で再び建設しなければ、契約の目的を達することができないものであるとき。</w:t>
      </w:r>
    </w:p>
    <w:p w14:paraId="4CB994CC" w14:textId="01B0D80D"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受注者がこの契約の目的物の完成の債務の履行を拒絶する意思を明確に表示したとき。</w:t>
      </w:r>
    </w:p>
    <w:p w14:paraId="6E45CCDA" w14:textId="055F1227"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六</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F24CDB" w14:textId="0705F188"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七</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4E5E735A" w14:textId="1529A81F"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八</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前各号に掲げる場合のほか、受注者がその債務の履行をせず、発注者が前条の催告をしても契約をした目的を達するのに足りる履行がされる見込みがないことが明らかであるとき。</w:t>
      </w:r>
    </w:p>
    <w:p w14:paraId="18247F13" w14:textId="40B433DD"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九</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暴力団（暴力団員による不当な行為の防止等に関する法律（平成３年法律第</w:t>
      </w:r>
      <w:r w:rsidRPr="003A1804">
        <w:rPr>
          <w:rFonts w:ascii="ＭＳ 明朝" w:eastAsia="ＭＳ 明朝" w:hAnsi="ＭＳ 明朝" w:cs="MS-Mincho"/>
          <w:kern w:val="0"/>
          <w:szCs w:val="21"/>
        </w:rPr>
        <w:t>77</w:t>
      </w:r>
      <w:r w:rsidRPr="003A1804">
        <w:rPr>
          <w:rFonts w:ascii="ＭＳ 明朝" w:eastAsia="ＭＳ 明朝" w:hAnsi="ＭＳ 明朝" w:cs="MS-Mincho" w:hint="eastAsia"/>
          <w:kern w:val="0"/>
          <w:szCs w:val="2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4B2BBCB7" w14:textId="1C5D808D"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十</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50</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51</w:t>
      </w:r>
      <w:r w:rsidRPr="003A1804">
        <w:rPr>
          <w:rFonts w:ascii="ＭＳ 明朝" w:eastAsia="ＭＳ 明朝" w:hAnsi="ＭＳ 明朝" w:cs="MS-Mincho" w:hint="eastAsia"/>
          <w:kern w:val="0"/>
          <w:szCs w:val="21"/>
        </w:rPr>
        <w:t>条の規定によらないでこの契約の解除を申し出たとき。</w:t>
      </w:r>
    </w:p>
    <w:p w14:paraId="06F07D93" w14:textId="5C367D06" w:rsidR="006C673C" w:rsidRPr="003A1804" w:rsidRDefault="006C673C" w:rsidP="00E568E9">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十一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受注者（受注者が共同企業体であるときは、その構成員のいずれかの者。以下この号において同じ。）が次のいずれかに該当するとき。</w:t>
      </w:r>
    </w:p>
    <w:p w14:paraId="7F689435" w14:textId="2195F18D"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イ</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p>
    <w:p w14:paraId="38CEB098" w14:textId="1060697F"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ロ</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役員等が、自己、自社若しくは第三者の不正の利益を図る目的又は第三者に損害を加える目的をもって、暴力団又は暴力団員を利用するなどしていると認められるとき。</w:t>
      </w:r>
    </w:p>
    <w:p w14:paraId="0FF2FA54" w14:textId="2F62D108"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ハ</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役員等が、暴力団又は暴力団員に対して資金等を供給し、又は便宜を供与するなど直接的あるいは積極的に暴力団の維持、運営に協力し、若しくは関与していると認められるとき。</w:t>
      </w:r>
    </w:p>
    <w:p w14:paraId="22E40D32" w14:textId="7CF9F745"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役員等が、暴力団又は暴力団員であることを知りながらこれを不当に利用するのなどしていると認められるとき。</w:t>
      </w:r>
    </w:p>
    <w:p w14:paraId="6B702D4F" w14:textId="1C900A54"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役員等が、暴力団又は暴力団員と社会的に非難されるべき関係を有していると認められるとき。</w:t>
      </w:r>
    </w:p>
    <w:p w14:paraId="78719FC4" w14:textId="71C5DD82"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下請契約又は資材、原材料の購入契約その他の契約に当たり、その相手方がイからホまでのいずれかに該当することを知りながら、当該者と契約を締結したと認められるとき。</w:t>
      </w:r>
    </w:p>
    <w:p w14:paraId="27605DA7" w14:textId="11201F32" w:rsidR="006C673C" w:rsidRPr="003A1804" w:rsidRDefault="006C673C" w:rsidP="0009063F">
      <w:pPr>
        <w:autoSpaceDE w:val="0"/>
        <w:autoSpaceDN w:val="0"/>
        <w:adjustRightInd w:val="0"/>
        <w:ind w:leftChars="200" w:left="594"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ト</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14:paraId="36F587CA"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（発注者の責めに帰すべき事由による場合の解除の制限）</w:t>
      </w:r>
    </w:p>
    <w:p w14:paraId="05137B26" w14:textId="18598E0B"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49</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47</w:t>
      </w:r>
      <w:r w:rsidRPr="003A1804">
        <w:rPr>
          <w:rFonts w:ascii="ＭＳ 明朝" w:eastAsia="ＭＳ 明朝" w:hAnsi="ＭＳ 明朝" w:cs="MS-Mincho" w:hint="eastAsia"/>
          <w:kern w:val="0"/>
          <w:szCs w:val="21"/>
        </w:rPr>
        <w:t>条各号又は前条各号に定める場合が発注者の責めに帰すべき事由によるものであるときは、発注者は、前２条の規定による契約の解除をすることができない。</w:t>
      </w:r>
    </w:p>
    <w:p w14:paraId="509C6BC8"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（受注者の催告による解除権）</w:t>
      </w:r>
    </w:p>
    <w:p w14:paraId="1E761E50" w14:textId="6446D78A"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50</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4759AF6"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（受注者の催告によらない解除権）</w:t>
      </w:r>
    </w:p>
    <w:p w14:paraId="437C08C6" w14:textId="0CC7B6AE"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51</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受注者は、次の各号のいずれかに該当するときは、直ちにこの契約を解除することができる。</w:t>
      </w:r>
    </w:p>
    <w:p w14:paraId="2D297975" w14:textId="77777777" w:rsidR="0009063F"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19</w:t>
      </w:r>
      <w:r w:rsidRPr="003A1804">
        <w:rPr>
          <w:rFonts w:ascii="ＭＳ 明朝" w:eastAsia="ＭＳ 明朝" w:hAnsi="ＭＳ 明朝" w:cs="MS-Mincho" w:hint="eastAsia"/>
          <w:kern w:val="0"/>
          <w:szCs w:val="21"/>
        </w:rPr>
        <w:t>条の規定により設計図書を変更したため請負代金額が３分の２以上減少したとき。</w:t>
      </w:r>
    </w:p>
    <w:p w14:paraId="611924D5" w14:textId="64BFCD07"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20</w:t>
      </w:r>
      <w:r w:rsidRPr="003A1804">
        <w:rPr>
          <w:rFonts w:ascii="ＭＳ 明朝" w:eastAsia="ＭＳ 明朝" w:hAnsi="ＭＳ 明朝" w:cs="MS-Mincho" w:hint="eastAsia"/>
          <w:kern w:val="0"/>
          <w:szCs w:val="21"/>
        </w:rPr>
        <w:t>条の規定による工事の施工の中止期間が工期の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分の５（工期の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分の５が６月を超えるときは、６月）を超えたとき。ただし、中止が工事の一部のみの場合は、その一部を除いた他の部分の工事が完了した後３月を経過しても、なおその中止が解除されないとき。</w:t>
      </w:r>
    </w:p>
    <w:p w14:paraId="1CA6F731"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（受注者の責めに帰すべき事由による場合の解除の制限）</w:t>
      </w:r>
    </w:p>
    <w:p w14:paraId="7A00E61B" w14:textId="2B255745"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52</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50</w:t>
      </w:r>
      <w:r w:rsidRPr="003A1804">
        <w:rPr>
          <w:rFonts w:ascii="ＭＳ 明朝" w:eastAsia="ＭＳ 明朝" w:hAnsi="ＭＳ 明朝" w:cs="MS-Mincho" w:hint="eastAsia"/>
          <w:kern w:val="0"/>
          <w:szCs w:val="21"/>
        </w:rPr>
        <w:t>条又は前条各号に定める場合が受注者の責めに帰すべき事由によるものであるときは、受注者は、前２条の規定による契約の解除をすることができない。</w:t>
      </w:r>
    </w:p>
    <w:p w14:paraId="0F888ACE"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（解除に伴う措置）</w:t>
      </w:r>
    </w:p>
    <w:p w14:paraId="17DFAFC7" w14:textId="30542E2D"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53</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7B67232E" w14:textId="4B32B8C8"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前項の場合において、検査又は復旧に直接要する費用は、受注者の負担とする。</w:t>
      </w:r>
    </w:p>
    <w:p w14:paraId="33CCF63E" w14:textId="10626A10"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第１項の場合において、第</w:t>
      </w:r>
      <w:r w:rsidRPr="003A1804">
        <w:rPr>
          <w:rFonts w:ascii="ＭＳ 明朝" w:eastAsia="ＭＳ 明朝" w:hAnsi="ＭＳ 明朝" w:cs="MS-Mincho"/>
          <w:kern w:val="0"/>
          <w:szCs w:val="21"/>
        </w:rPr>
        <w:t>35</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41</w:t>
      </w:r>
      <w:r w:rsidRPr="003A1804">
        <w:rPr>
          <w:rFonts w:ascii="ＭＳ 明朝" w:eastAsia="ＭＳ 明朝" w:hAnsi="ＭＳ 明朝" w:cs="MS-Mincho" w:hint="eastAsia"/>
          <w:kern w:val="0"/>
          <w:szCs w:val="21"/>
        </w:rPr>
        <w:t>条において準用する場合を含む。）の規定による前払金があったときは、当該前払金の額（第</w:t>
      </w:r>
      <w:r w:rsidRPr="003A1804">
        <w:rPr>
          <w:rFonts w:ascii="ＭＳ 明朝" w:eastAsia="ＭＳ 明朝" w:hAnsi="ＭＳ 明朝" w:cs="MS-Mincho"/>
          <w:kern w:val="0"/>
          <w:szCs w:val="21"/>
        </w:rPr>
        <w:t>38</w:t>
      </w:r>
      <w:r w:rsidRPr="003A1804">
        <w:rPr>
          <w:rFonts w:ascii="ＭＳ 明朝" w:eastAsia="ＭＳ 明朝" w:hAnsi="ＭＳ 明朝" w:cs="MS-Mincho" w:hint="eastAsia"/>
          <w:kern w:val="0"/>
          <w:szCs w:val="21"/>
        </w:rPr>
        <w:t>条及び第</w:t>
      </w:r>
      <w:r w:rsidRPr="003A1804">
        <w:rPr>
          <w:rFonts w:ascii="ＭＳ 明朝" w:eastAsia="ＭＳ 明朝" w:hAnsi="ＭＳ 明朝" w:cs="MS-Mincho"/>
          <w:kern w:val="0"/>
          <w:szCs w:val="21"/>
        </w:rPr>
        <w:t>42</w:t>
      </w:r>
      <w:r w:rsidRPr="003A1804">
        <w:rPr>
          <w:rFonts w:ascii="ＭＳ 明朝" w:eastAsia="ＭＳ 明朝" w:hAnsi="ＭＳ 明朝" w:cs="MS-Mincho" w:hint="eastAsia"/>
          <w:kern w:val="0"/>
          <w:szCs w:val="21"/>
        </w:rPr>
        <w:t>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w:t>
      </w:r>
      <w:r w:rsidRPr="003A1804">
        <w:rPr>
          <w:rFonts w:ascii="ＭＳ 明朝" w:eastAsia="ＭＳ 明朝" w:hAnsi="ＭＳ 明朝" w:cs="MS-Mincho"/>
          <w:kern w:val="0"/>
          <w:szCs w:val="21"/>
        </w:rPr>
        <w:t>47</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条又は次条第３項の規定によるときにあっては、その余剰額に前払金の支払いの日から返還の日までの日数に応じ年</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パーセントの割合で計算した額の利息を付した額を、解除が第</w:t>
      </w:r>
      <w:r w:rsidRPr="003A1804">
        <w:rPr>
          <w:rFonts w:ascii="ＭＳ 明朝" w:eastAsia="ＭＳ 明朝" w:hAnsi="ＭＳ 明朝" w:cs="MS-Mincho"/>
          <w:kern w:val="0"/>
          <w:szCs w:val="21"/>
        </w:rPr>
        <w:t>46</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50</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51</w:t>
      </w:r>
      <w:r w:rsidRPr="003A1804">
        <w:rPr>
          <w:rFonts w:ascii="ＭＳ 明朝" w:eastAsia="ＭＳ 明朝" w:hAnsi="ＭＳ 明朝" w:cs="MS-Mincho" w:hint="eastAsia"/>
          <w:kern w:val="0"/>
          <w:szCs w:val="21"/>
        </w:rPr>
        <w:t>条の規定によるときにあっては、その余剰額を発注者に返還しなければならない。</w:t>
      </w:r>
    </w:p>
    <w:p w14:paraId="108A6CAD" w14:textId="6218E5F1"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w:t>
      </w:r>
      <w:r w:rsidRPr="003A1804">
        <w:rPr>
          <w:rFonts w:ascii="ＭＳ 明朝" w:eastAsia="ＭＳ 明朝" w:hAnsi="ＭＳ 明朝" w:cs="MS-Mincho" w:hint="eastAsia"/>
          <w:kern w:val="0"/>
          <w:szCs w:val="21"/>
        </w:rPr>
        <w:lastRenderedPageBreak/>
        <w:t>を納め、若しくは原状に復して返還し、又は返還に代えてその損害を賠償しなければならない。</w:t>
      </w:r>
    </w:p>
    <w:p w14:paraId="59380A87" w14:textId="286B44BF"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053D92C2" w14:textId="7F81FE84"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0F5AC606" w14:textId="514B32E9"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A369F62" w14:textId="44C1BB1E"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第４項前段及び第５項前段に規定する受注者のとるべき措置の期限、方法等については、この契約の解除が第</w:t>
      </w:r>
      <w:r w:rsidRPr="003A1804">
        <w:rPr>
          <w:rFonts w:ascii="ＭＳ 明朝" w:eastAsia="ＭＳ 明朝" w:hAnsi="ＭＳ 明朝" w:cs="MS-Mincho"/>
          <w:kern w:val="0"/>
          <w:szCs w:val="21"/>
        </w:rPr>
        <w:t>47</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条又は次条第３項の規定によるときは発注者が定め、第</w:t>
      </w:r>
      <w:r w:rsidRPr="003A1804">
        <w:rPr>
          <w:rFonts w:ascii="ＭＳ 明朝" w:eastAsia="ＭＳ 明朝" w:hAnsi="ＭＳ 明朝" w:cs="MS-Mincho"/>
          <w:kern w:val="0"/>
          <w:szCs w:val="21"/>
        </w:rPr>
        <w:t>46</w:t>
      </w:r>
      <w:r w:rsidRPr="003A1804">
        <w:rPr>
          <w:rFonts w:ascii="ＭＳ 明朝" w:eastAsia="ＭＳ 明朝" w:hAnsi="ＭＳ 明朝" w:cs="MS-Mincho" w:hint="eastAsia"/>
          <w:kern w:val="0"/>
          <w:szCs w:val="21"/>
        </w:rPr>
        <w:t>条、第</w:t>
      </w:r>
      <w:r w:rsidRPr="003A1804">
        <w:rPr>
          <w:rFonts w:ascii="ＭＳ 明朝" w:eastAsia="ＭＳ 明朝" w:hAnsi="ＭＳ 明朝" w:cs="MS-Mincho"/>
          <w:kern w:val="0"/>
          <w:szCs w:val="21"/>
        </w:rPr>
        <w:t>50</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51</w:t>
      </w:r>
      <w:r w:rsidRPr="003A1804">
        <w:rPr>
          <w:rFonts w:ascii="ＭＳ 明朝" w:eastAsia="ＭＳ 明朝" w:hAnsi="ＭＳ 明朝" w:cs="MS-Mincho" w:hint="eastAsia"/>
          <w:kern w:val="0"/>
          <w:szCs w:val="21"/>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7803157" w14:textId="573457D9"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９</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工事の完成後にこの契約が解除された場合は、解除に伴い生じる事項の処理については発注者及び受注者が民法の規定に従って協議して決める。</w:t>
      </w:r>
    </w:p>
    <w:p w14:paraId="0BF1D9BC"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（発注者の損害賠償請求等）</w:t>
      </w:r>
    </w:p>
    <w:p w14:paraId="5E7DE9E0" w14:textId="0E1AF388"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54</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発注者は、受注者が次の各号のいずれかに該当するときは、これによって生じた損害の賠償を請求することができる。</w:t>
      </w:r>
    </w:p>
    <w:p w14:paraId="1F823156" w14:textId="5A81BB17"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工期内に工事を完成することができないとき。</w:t>
      </w:r>
    </w:p>
    <w:p w14:paraId="60AB667D" w14:textId="390FE95E"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この工事目的物に契約不適合があるとき。</w:t>
      </w:r>
    </w:p>
    <w:p w14:paraId="2A87B6BB" w14:textId="57DE753C"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47</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条の規定により、工事目的物の完成後にこの契約が解除されたとき。</w:t>
      </w:r>
    </w:p>
    <w:p w14:paraId="6A1D85B2" w14:textId="3AFD57C3"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前３号に掲げる場合のほか、債務の本旨に従った履行をしないとき又は債務の履行が不能であるとき。</w:t>
      </w:r>
    </w:p>
    <w:p w14:paraId="162D0AEF" w14:textId="7A14CB54"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次の各号のいずれかに該当するときは、前項の損害賠償に代えて、受注者は、請負代金額の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分の１に相当する額を違約金として発注者の指定する期間内に支払わなければならない。</w:t>
      </w:r>
    </w:p>
    <w:p w14:paraId="590921A7" w14:textId="2C348302"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47</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条の規定により工事目的物の完成前にこの契約が解除されたとき。</w:t>
      </w:r>
    </w:p>
    <w:p w14:paraId="5EAFD31C" w14:textId="0AC95BDE"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工事目的物の完成前に、受注者がその債務の履行を拒否し、又は受注者の責めに帰すべき事由によって受注者の債務について履行不能となったとき。</w:t>
      </w:r>
    </w:p>
    <w:p w14:paraId="1A42B689" w14:textId="1FD47C0B" w:rsidR="006C673C" w:rsidRPr="003A1804" w:rsidRDefault="006C673C" w:rsidP="0009063F">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次の各号に掲げる者がこの契約を解除した場合は、前項第２号に該当する場合とみなす。</w:t>
      </w:r>
    </w:p>
    <w:p w14:paraId="0F86C218" w14:textId="19DBCFF6"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受注者について破産手続開始の決定があった場合において、</w:t>
      </w:r>
      <w:r w:rsidR="00242CC5" w:rsidRPr="003A1804">
        <w:rPr>
          <w:rFonts w:ascii="ＭＳ 明朝" w:eastAsia="ＭＳ 明朝" w:hAnsi="ＭＳ 明朝" w:cs="MS-Mincho" w:hint="eastAsia"/>
          <w:kern w:val="0"/>
          <w:szCs w:val="21"/>
        </w:rPr>
        <w:t>破産法（</w:t>
      </w:r>
      <w:r w:rsidRPr="003A1804">
        <w:rPr>
          <w:rFonts w:ascii="ＭＳ 明朝" w:eastAsia="ＭＳ 明朝" w:hAnsi="ＭＳ 明朝" w:cs="MS-Mincho" w:hint="eastAsia"/>
          <w:kern w:val="0"/>
          <w:szCs w:val="21"/>
        </w:rPr>
        <w:t>平成</w:t>
      </w:r>
      <w:r w:rsidRPr="003A1804">
        <w:rPr>
          <w:rFonts w:ascii="ＭＳ 明朝" w:eastAsia="ＭＳ 明朝" w:hAnsi="ＭＳ 明朝" w:cs="MS-Mincho"/>
          <w:kern w:val="0"/>
          <w:szCs w:val="21"/>
        </w:rPr>
        <w:t>16</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75</w:t>
      </w:r>
      <w:r w:rsidRPr="003A1804">
        <w:rPr>
          <w:rFonts w:ascii="ＭＳ 明朝" w:eastAsia="ＭＳ 明朝" w:hAnsi="ＭＳ 明朝" w:cs="MS-Mincho" w:hint="eastAsia"/>
          <w:kern w:val="0"/>
          <w:szCs w:val="21"/>
        </w:rPr>
        <w:t>号）の規定により選任された破産管財人</w:t>
      </w:r>
    </w:p>
    <w:p w14:paraId="4836337D" w14:textId="44C6357D" w:rsidR="006C673C" w:rsidRPr="003A1804" w:rsidRDefault="006C673C" w:rsidP="0009063F">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受注者について更生手続開始の決定があった場合において、会社更生法（平成</w:t>
      </w:r>
      <w:r w:rsidRPr="003A1804">
        <w:rPr>
          <w:rFonts w:ascii="ＭＳ 明朝" w:eastAsia="ＭＳ 明朝" w:hAnsi="ＭＳ 明朝" w:cs="MS-Mincho"/>
          <w:kern w:val="0"/>
          <w:szCs w:val="21"/>
        </w:rPr>
        <w:t>14</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154</w:t>
      </w:r>
      <w:r w:rsidRPr="003A1804">
        <w:rPr>
          <w:rFonts w:ascii="ＭＳ 明朝" w:eastAsia="ＭＳ 明朝" w:hAnsi="ＭＳ 明朝" w:cs="MS-Mincho" w:hint="eastAsia"/>
          <w:kern w:val="0"/>
          <w:szCs w:val="21"/>
        </w:rPr>
        <w:t>号）の規定により選任された管財人</w:t>
      </w:r>
    </w:p>
    <w:p w14:paraId="6B273ACC" w14:textId="02FED44E"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受注者について再生手続開始の決定があった場合において、民事再生法（平成</w:t>
      </w:r>
      <w:r w:rsidRPr="003A1804">
        <w:rPr>
          <w:rFonts w:ascii="ＭＳ 明朝" w:eastAsia="ＭＳ 明朝" w:hAnsi="ＭＳ 明朝" w:cs="MS-Mincho"/>
          <w:kern w:val="0"/>
          <w:szCs w:val="21"/>
        </w:rPr>
        <w:t>11</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225</w:t>
      </w:r>
      <w:r w:rsidRPr="003A1804">
        <w:rPr>
          <w:rFonts w:ascii="ＭＳ 明朝" w:eastAsia="ＭＳ 明朝" w:hAnsi="ＭＳ 明朝" w:cs="MS-Mincho" w:hint="eastAsia"/>
          <w:kern w:val="0"/>
          <w:szCs w:val="21"/>
        </w:rPr>
        <w:t>号）の規定により選任された再生債務者等</w:t>
      </w:r>
    </w:p>
    <w:p w14:paraId="4EB7EF5B" w14:textId="3CEBD0CB"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第１項各号又は第２項各号に定める場合（前項の規定により第２項第２号に該当する場合と</w:t>
      </w:r>
      <w:r w:rsidRPr="003A1804">
        <w:rPr>
          <w:rFonts w:ascii="ＭＳ 明朝" w:eastAsia="ＭＳ 明朝" w:hAnsi="ＭＳ 明朝" w:cs="MS-Mincho" w:hint="eastAsia"/>
          <w:kern w:val="0"/>
          <w:szCs w:val="21"/>
        </w:rPr>
        <w:lastRenderedPageBreak/>
        <w:t>みなされる場合を除く。）がこの契約及び取引上の社会通念に照らして受注者の責めに帰することができない事由によるものであるときは、第１項及び第２項の規定は適用しない。</w:t>
      </w:r>
    </w:p>
    <w:p w14:paraId="29882A35" w14:textId="47724F1D"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第１項第１号に該当し、発注者が損害の賠償を請求する場合の請求額は、請負代金額から部分引渡しを受けた部分に相応する請負代金額を控除した額につき、遅延日数に応じ、年</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パーセントの割合で計算した額とする。ただし、損害金の総額が</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円に満たないときは、これを徴収しないものとする。</w:t>
      </w:r>
    </w:p>
    <w:p w14:paraId="10379559" w14:textId="28FA3FD9"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第２項の場合（第</w:t>
      </w:r>
      <w:r w:rsidRPr="003A1804">
        <w:rPr>
          <w:rFonts w:ascii="ＭＳ 明朝" w:eastAsia="ＭＳ 明朝" w:hAnsi="ＭＳ 明朝" w:cs="MS-Mincho"/>
          <w:kern w:val="0"/>
          <w:szCs w:val="21"/>
        </w:rPr>
        <w:t>48</w:t>
      </w:r>
      <w:r w:rsidRPr="003A1804">
        <w:rPr>
          <w:rFonts w:ascii="ＭＳ 明朝" w:eastAsia="ＭＳ 明朝" w:hAnsi="ＭＳ 明朝" w:cs="MS-Mincho" w:hint="eastAsia"/>
          <w:kern w:val="0"/>
          <w:szCs w:val="21"/>
        </w:rPr>
        <w:t>条第９号及び第</w:t>
      </w:r>
      <w:r w:rsidRPr="003A1804">
        <w:rPr>
          <w:rFonts w:ascii="ＭＳ 明朝" w:eastAsia="ＭＳ 明朝" w:hAnsi="ＭＳ 明朝" w:cs="MS-Mincho"/>
          <w:kern w:val="0"/>
          <w:szCs w:val="21"/>
        </w:rPr>
        <w:t>11</w:t>
      </w:r>
      <w:r w:rsidRPr="003A1804">
        <w:rPr>
          <w:rFonts w:ascii="ＭＳ 明朝" w:eastAsia="ＭＳ 明朝" w:hAnsi="ＭＳ 明朝" w:cs="MS-Mincho" w:hint="eastAsia"/>
          <w:kern w:val="0"/>
          <w:szCs w:val="21"/>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3F69391F"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（談合等不正行為があった場合の違約金等）</w:t>
      </w:r>
    </w:p>
    <w:p w14:paraId="50CA3A2C" w14:textId="33C6760B"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54</w:t>
      </w:r>
      <w:r w:rsidRPr="003A1804">
        <w:rPr>
          <w:rFonts w:ascii="ＭＳ 明朝" w:eastAsia="ＭＳ 明朝" w:hAnsi="ＭＳ 明朝" w:cs="MS-Mincho" w:hint="eastAsia"/>
          <w:kern w:val="0"/>
          <w:szCs w:val="21"/>
        </w:rPr>
        <w:t>条の２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分の２に相当する額を違約金として発注者の指定する期間内に支払わなければならない。</w:t>
      </w:r>
    </w:p>
    <w:p w14:paraId="00DEAAB8" w14:textId="43D1B10D"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この契約に関し、受注者が私的独占の禁止及び公正取引の確保に関する法律（昭和</w:t>
      </w:r>
      <w:r w:rsidRPr="003A1804">
        <w:rPr>
          <w:rFonts w:ascii="ＭＳ 明朝" w:eastAsia="ＭＳ 明朝" w:hAnsi="ＭＳ 明朝" w:cs="MS-Mincho"/>
          <w:kern w:val="0"/>
          <w:szCs w:val="21"/>
        </w:rPr>
        <w:t>22</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54</w:t>
      </w:r>
      <w:r w:rsidRPr="003A1804">
        <w:rPr>
          <w:rFonts w:ascii="ＭＳ 明朝" w:eastAsia="ＭＳ 明朝" w:hAnsi="ＭＳ 明朝" w:cs="MS-Mincho" w:hint="eastAsia"/>
          <w:kern w:val="0"/>
          <w:szCs w:val="21"/>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3A1804">
        <w:rPr>
          <w:rFonts w:ascii="ＭＳ 明朝" w:eastAsia="ＭＳ 明朝" w:hAnsi="ＭＳ 明朝" w:cs="MS-Mincho"/>
          <w:kern w:val="0"/>
          <w:szCs w:val="21"/>
        </w:rPr>
        <w:t>63</w:t>
      </w:r>
      <w:r w:rsidRPr="003A1804">
        <w:rPr>
          <w:rFonts w:ascii="ＭＳ 明朝" w:eastAsia="ＭＳ 明朝" w:hAnsi="ＭＳ 明朝" w:cs="MS-Mincho" w:hint="eastAsia"/>
          <w:kern w:val="0"/>
          <w:szCs w:val="21"/>
        </w:rPr>
        <w:t>条第２項の規定により取り消された場合を含む。以下この条において同じ。）。</w:t>
      </w:r>
    </w:p>
    <w:p w14:paraId="00E50CA5" w14:textId="7CCC7655"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納付命令又は独占禁止法第７条若しくは第８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14:paraId="52342C14" w14:textId="2E6C8AFE"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三</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153C140" w14:textId="13196C3B"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四</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この契約に関し、受注者（法人にあっては、その役員又は使用人を含む。次項第２号において同じ。）の刑法（明治</w:t>
      </w:r>
      <w:r w:rsidRPr="003A1804">
        <w:rPr>
          <w:rFonts w:ascii="ＭＳ 明朝" w:eastAsia="ＭＳ 明朝" w:hAnsi="ＭＳ 明朝" w:cs="MS-Mincho"/>
          <w:kern w:val="0"/>
          <w:szCs w:val="21"/>
        </w:rPr>
        <w:t>40</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45</w:t>
      </w:r>
      <w:r w:rsidRPr="003A1804">
        <w:rPr>
          <w:rFonts w:ascii="ＭＳ 明朝" w:eastAsia="ＭＳ 明朝" w:hAnsi="ＭＳ 明朝" w:cs="MS-Mincho" w:hint="eastAsia"/>
          <w:kern w:val="0"/>
          <w:szCs w:val="21"/>
        </w:rPr>
        <w:t>号）第</w:t>
      </w:r>
      <w:r w:rsidRPr="003A1804">
        <w:rPr>
          <w:rFonts w:ascii="ＭＳ 明朝" w:eastAsia="ＭＳ 明朝" w:hAnsi="ＭＳ 明朝" w:cs="MS-Mincho"/>
          <w:kern w:val="0"/>
          <w:szCs w:val="21"/>
        </w:rPr>
        <w:t>96</w:t>
      </w:r>
      <w:r w:rsidRPr="003A1804">
        <w:rPr>
          <w:rFonts w:ascii="ＭＳ 明朝" w:eastAsia="ＭＳ 明朝" w:hAnsi="ＭＳ 明朝" w:cs="MS-Mincho" w:hint="eastAsia"/>
          <w:kern w:val="0"/>
          <w:szCs w:val="21"/>
        </w:rPr>
        <w:t>条の６又は独占禁止法第</w:t>
      </w:r>
      <w:r w:rsidRPr="003A1804">
        <w:rPr>
          <w:rFonts w:ascii="ＭＳ 明朝" w:eastAsia="ＭＳ 明朝" w:hAnsi="ＭＳ 明朝" w:cs="MS-Mincho"/>
          <w:kern w:val="0"/>
          <w:szCs w:val="21"/>
        </w:rPr>
        <w:t>89</w:t>
      </w:r>
      <w:r w:rsidRPr="003A1804">
        <w:rPr>
          <w:rFonts w:ascii="ＭＳ 明朝" w:eastAsia="ＭＳ 明朝" w:hAnsi="ＭＳ 明朝" w:cs="MS-Mincho" w:hint="eastAsia"/>
          <w:kern w:val="0"/>
          <w:szCs w:val="21"/>
        </w:rPr>
        <w:t>条第１項若しくは第</w:t>
      </w:r>
      <w:r w:rsidRPr="003A1804">
        <w:rPr>
          <w:rFonts w:ascii="ＭＳ 明朝" w:eastAsia="ＭＳ 明朝" w:hAnsi="ＭＳ 明朝" w:cs="MS-Mincho"/>
          <w:kern w:val="0"/>
          <w:szCs w:val="21"/>
        </w:rPr>
        <w:t>95</w:t>
      </w:r>
      <w:r w:rsidRPr="003A1804">
        <w:rPr>
          <w:rFonts w:ascii="ＭＳ 明朝" w:eastAsia="ＭＳ 明朝" w:hAnsi="ＭＳ 明朝" w:cs="MS-Mincho" w:hint="eastAsia"/>
          <w:kern w:val="0"/>
          <w:szCs w:val="21"/>
        </w:rPr>
        <w:t>条第１項第１号に規定する刑が確定したとき。</w:t>
      </w:r>
    </w:p>
    <w:p w14:paraId="70AE172C" w14:textId="3A5386E4"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この契約に関し、次の各号に掲げる場合のいずれかに該当したときは、受注者は、発注者の請求に基づき、前項に規定する請負代金額の</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分の２に相当する額のほか、請負代金額の</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分の５に相当する額を違約金として発注者の指定する期間内に支払わなければならない。</w:t>
      </w:r>
    </w:p>
    <w:p w14:paraId="7F1A7076" w14:textId="316AA16F"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前項第１号に規定する確定した納付命令における課徴金について、独占禁止法第７条の３第２項又は第３項の規定の適用があるとき。</w:t>
      </w:r>
    </w:p>
    <w:p w14:paraId="6370298F" w14:textId="62BFF989"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前項第２号に規定する納付命令若しくは排除措置命令又は同項第４号に規定する刑に係</w:t>
      </w:r>
      <w:r w:rsidRPr="003A1804">
        <w:rPr>
          <w:rFonts w:ascii="ＭＳ 明朝" w:eastAsia="ＭＳ 明朝" w:hAnsi="ＭＳ 明朝" w:cs="MS-Mincho" w:hint="eastAsia"/>
          <w:kern w:val="0"/>
          <w:szCs w:val="21"/>
        </w:rPr>
        <w:lastRenderedPageBreak/>
        <w:t>る確定判決において、受注者が違反行為の首謀者であることが明らかになったとき。</w:t>
      </w:r>
    </w:p>
    <w:p w14:paraId="03B57D88" w14:textId="7939424D"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受注者が前２項の違約金を発注者の指定する期間内支払わないときは、受注者は、当該期間を経過した日から支払いをする日までの日数に応じ、年</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パーセントの割合で計算した額の遅延利息を発注者に支払わなければならない。</w:t>
      </w:r>
    </w:p>
    <w:p w14:paraId="1EBA8C80" w14:textId="47B894A6"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受注者は、契約の履行を理由として、第１項及び第２項の違約金を免れることができない。５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第１項及び第２項の規定は、発注者に生じた実際の損害の額が違約金の額を超過する場合において、発注者がその超過分の損害につき賠償を請求することを妨げない。</w:t>
      </w:r>
    </w:p>
    <w:p w14:paraId="75ACD606"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（受注者の損害賠償請求等）</w:t>
      </w:r>
    </w:p>
    <w:p w14:paraId="1CFF8C25" w14:textId="086FF369"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55</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2B01AEC" w14:textId="073A35AA"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一</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50</w:t>
      </w:r>
      <w:r w:rsidRPr="003A1804">
        <w:rPr>
          <w:rFonts w:ascii="ＭＳ 明朝" w:eastAsia="ＭＳ 明朝" w:hAnsi="ＭＳ 明朝" w:cs="MS-Mincho" w:hint="eastAsia"/>
          <w:kern w:val="0"/>
          <w:szCs w:val="21"/>
        </w:rPr>
        <w:t>条又は第</w:t>
      </w:r>
      <w:r w:rsidRPr="003A1804">
        <w:rPr>
          <w:rFonts w:ascii="ＭＳ 明朝" w:eastAsia="ＭＳ 明朝" w:hAnsi="ＭＳ 明朝" w:cs="MS-Mincho"/>
          <w:kern w:val="0"/>
          <w:szCs w:val="21"/>
        </w:rPr>
        <w:t>51</w:t>
      </w:r>
      <w:r w:rsidRPr="003A1804">
        <w:rPr>
          <w:rFonts w:ascii="ＭＳ 明朝" w:eastAsia="ＭＳ 明朝" w:hAnsi="ＭＳ 明朝" w:cs="MS-Mincho" w:hint="eastAsia"/>
          <w:kern w:val="0"/>
          <w:szCs w:val="21"/>
        </w:rPr>
        <w:t>条の規定によりこの契約が解除されたとき。</w:t>
      </w:r>
    </w:p>
    <w:p w14:paraId="324E2E63" w14:textId="49D9C202" w:rsidR="006C673C" w:rsidRPr="003A1804" w:rsidRDefault="006C673C" w:rsidP="00242CC5">
      <w:pPr>
        <w:autoSpaceDE w:val="0"/>
        <w:autoSpaceDN w:val="0"/>
        <w:adjustRightInd w:val="0"/>
        <w:ind w:leftChars="100" w:left="396"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二</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前号に掲げる場合のほか、債務の本旨に従った履行をしないとき又は債務の履行が不能であるとき。</w:t>
      </w:r>
    </w:p>
    <w:p w14:paraId="417751B9" w14:textId="7E6C3F97"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33</w:t>
      </w:r>
      <w:r w:rsidRPr="003A1804">
        <w:rPr>
          <w:rFonts w:ascii="ＭＳ 明朝" w:eastAsia="ＭＳ 明朝" w:hAnsi="ＭＳ 明朝" w:cs="MS-Mincho" w:hint="eastAsia"/>
          <w:kern w:val="0"/>
          <w:szCs w:val="21"/>
        </w:rPr>
        <w:t>条第２項（第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条において準用する場合を含む。）の規定による請負代金の支払いが遅れた場合においては、受注者は、未受領金額につき、遅延日数に応じ、年</w:t>
      </w:r>
      <w:r w:rsidRPr="003A1804">
        <w:rPr>
          <w:rFonts w:ascii="ＭＳ 明朝" w:eastAsia="ＭＳ 明朝" w:hAnsi="ＭＳ 明朝" w:cs="MS-Mincho"/>
          <w:kern w:val="0"/>
          <w:szCs w:val="21"/>
        </w:rPr>
        <w:t>2.5</w:t>
      </w:r>
      <w:r w:rsidRPr="003A1804">
        <w:rPr>
          <w:rFonts w:ascii="ＭＳ 明朝" w:eastAsia="ＭＳ 明朝" w:hAnsi="ＭＳ 明朝" w:cs="MS-Mincho" w:hint="eastAsia"/>
          <w:kern w:val="0"/>
          <w:szCs w:val="21"/>
        </w:rPr>
        <w:t>パーセントの割合で計算した額の遅延利息の支払いを発注者に請求することができる。ただし、遅延利息の総額が</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円に満たないときは、発注者は、これを支払うことを要しないものとし、その額に</w:t>
      </w:r>
      <w:r w:rsidRPr="003A1804">
        <w:rPr>
          <w:rFonts w:ascii="ＭＳ 明朝" w:eastAsia="ＭＳ 明朝" w:hAnsi="ＭＳ 明朝" w:cs="MS-Mincho"/>
          <w:kern w:val="0"/>
          <w:szCs w:val="21"/>
        </w:rPr>
        <w:t>100</w:t>
      </w:r>
      <w:r w:rsidRPr="003A1804">
        <w:rPr>
          <w:rFonts w:ascii="ＭＳ 明朝" w:eastAsia="ＭＳ 明朝" w:hAnsi="ＭＳ 明朝" w:cs="MS-Mincho" w:hint="eastAsia"/>
          <w:kern w:val="0"/>
          <w:szCs w:val="21"/>
        </w:rPr>
        <w:t>円に満たない端数があるときは、その端数を切り捨てるものとする。</w:t>
      </w:r>
    </w:p>
    <w:p w14:paraId="19870A2A"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（契約不適合責任期間等）</w:t>
      </w:r>
    </w:p>
    <w:p w14:paraId="467F884F" w14:textId="24090BA0"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56</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発注者は、引き渡された工事目的物に関し、第</w:t>
      </w:r>
      <w:r w:rsidRPr="003A1804">
        <w:rPr>
          <w:rFonts w:ascii="ＭＳ 明朝" w:eastAsia="ＭＳ 明朝" w:hAnsi="ＭＳ 明朝" w:cs="MS-Mincho"/>
          <w:kern w:val="0"/>
          <w:szCs w:val="21"/>
        </w:rPr>
        <w:t>32</w:t>
      </w:r>
      <w:r w:rsidRPr="003A1804">
        <w:rPr>
          <w:rFonts w:ascii="ＭＳ 明朝" w:eastAsia="ＭＳ 明朝" w:hAnsi="ＭＳ 明朝" w:cs="MS-Mincho" w:hint="eastAsia"/>
          <w:kern w:val="0"/>
          <w:szCs w:val="21"/>
        </w:rPr>
        <w:t>条第４項又は第５項（第</w:t>
      </w:r>
      <w:r w:rsidRPr="003A1804">
        <w:rPr>
          <w:rFonts w:ascii="ＭＳ 明朝" w:eastAsia="ＭＳ 明朝" w:hAnsi="ＭＳ 明朝" w:cs="MS-Mincho"/>
          <w:kern w:val="0"/>
          <w:szCs w:val="21"/>
        </w:rPr>
        <w:t>39</w:t>
      </w:r>
      <w:r w:rsidRPr="003A1804">
        <w:rPr>
          <w:rFonts w:ascii="ＭＳ 明朝" w:eastAsia="ＭＳ 明朝" w:hAnsi="ＭＳ 明朝" w:cs="MS-Mincho" w:hint="eastAsia"/>
          <w:kern w:val="0"/>
          <w:szCs w:val="21"/>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4998127B" w14:textId="36DDEDAA"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52358C3" w14:textId="7AF375F6"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前２項の請求等は、具体的な契約不適合の内容、請求する損害額の算定の根拠等当該請求等の根拠を示して、受注者の契約不適合責任を問う意思を明確に告げることで行う。</w:t>
      </w:r>
    </w:p>
    <w:p w14:paraId="692EAD4A" w14:textId="543119C6"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４</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55CC533" w14:textId="49A171A5"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５</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発注者は、第１項又は第２項の請求等を行ったときは、当該請求等の根拠となる契約不適合に関し、民法の消滅時効の範囲で、当該請求等以外に必要と認められる請求等をすることができる。</w:t>
      </w:r>
    </w:p>
    <w:p w14:paraId="2147ED19" w14:textId="51919FBB" w:rsidR="006C673C" w:rsidRPr="003A1804" w:rsidRDefault="006C673C" w:rsidP="00242CC5">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６</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前各項の規定は、契約不適合が受注者の故意又は重過失により生じたものであるときには適用せず、契約不適合に関する受注者の責任については、民法の定めるところによる。</w:t>
      </w:r>
    </w:p>
    <w:p w14:paraId="5F5F9BF8" w14:textId="74BA42CB"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７</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民法第</w:t>
      </w:r>
      <w:r w:rsidRPr="003A1804">
        <w:rPr>
          <w:rFonts w:ascii="ＭＳ 明朝" w:eastAsia="ＭＳ 明朝" w:hAnsi="ＭＳ 明朝" w:cs="MS-Mincho"/>
          <w:kern w:val="0"/>
          <w:szCs w:val="21"/>
        </w:rPr>
        <w:t>637</w:t>
      </w:r>
      <w:r w:rsidRPr="003A1804">
        <w:rPr>
          <w:rFonts w:ascii="ＭＳ 明朝" w:eastAsia="ＭＳ 明朝" w:hAnsi="ＭＳ 明朝" w:cs="MS-Mincho" w:hint="eastAsia"/>
          <w:kern w:val="0"/>
          <w:szCs w:val="21"/>
        </w:rPr>
        <w:t>条第１項の規定は、契約不適合責任期間については適用しない。</w:t>
      </w:r>
    </w:p>
    <w:p w14:paraId="2FFB1360" w14:textId="7889D190"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８</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B8BA1B4" w14:textId="670AC221"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９</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この契約が、住宅の品質確保の促進等に関する法律（平成</w:t>
      </w:r>
      <w:r w:rsidRPr="003A1804">
        <w:rPr>
          <w:rFonts w:ascii="ＭＳ 明朝" w:eastAsia="ＭＳ 明朝" w:hAnsi="ＭＳ 明朝" w:cs="MS-Mincho"/>
          <w:kern w:val="0"/>
          <w:szCs w:val="21"/>
        </w:rPr>
        <w:t>11</w:t>
      </w:r>
      <w:r w:rsidRPr="003A1804">
        <w:rPr>
          <w:rFonts w:ascii="ＭＳ 明朝" w:eastAsia="ＭＳ 明朝" w:hAnsi="ＭＳ 明朝" w:cs="MS-Mincho" w:hint="eastAsia"/>
          <w:kern w:val="0"/>
          <w:szCs w:val="21"/>
        </w:rPr>
        <w:t>年法律第</w:t>
      </w:r>
      <w:r w:rsidRPr="003A1804">
        <w:rPr>
          <w:rFonts w:ascii="ＭＳ 明朝" w:eastAsia="ＭＳ 明朝" w:hAnsi="ＭＳ 明朝" w:cs="MS-Mincho"/>
          <w:kern w:val="0"/>
          <w:szCs w:val="21"/>
        </w:rPr>
        <w:t>81</w:t>
      </w:r>
      <w:r w:rsidRPr="003A1804">
        <w:rPr>
          <w:rFonts w:ascii="ＭＳ 明朝" w:eastAsia="ＭＳ 明朝" w:hAnsi="ＭＳ 明朝" w:cs="MS-Mincho" w:hint="eastAsia"/>
          <w:kern w:val="0"/>
          <w:szCs w:val="21"/>
        </w:rPr>
        <w:t>号）第</w:t>
      </w:r>
      <w:r w:rsidRPr="003A1804">
        <w:rPr>
          <w:rFonts w:ascii="ＭＳ 明朝" w:eastAsia="ＭＳ 明朝" w:hAnsi="ＭＳ 明朝" w:cs="MS-Mincho"/>
          <w:kern w:val="0"/>
          <w:szCs w:val="21"/>
        </w:rPr>
        <w:t>94</w:t>
      </w:r>
      <w:r w:rsidRPr="003A1804">
        <w:rPr>
          <w:rFonts w:ascii="ＭＳ 明朝" w:eastAsia="ＭＳ 明朝" w:hAnsi="ＭＳ 明朝" w:cs="MS-Mincho" w:hint="eastAsia"/>
          <w:kern w:val="0"/>
          <w:szCs w:val="21"/>
        </w:rPr>
        <w:t>条第１項に規定する住宅新築請負契約である場合には、工事目的物のうち住宅の品質確保の促進等に関する法律施行令（平成</w:t>
      </w:r>
      <w:r w:rsidRPr="003A1804">
        <w:rPr>
          <w:rFonts w:ascii="ＭＳ 明朝" w:eastAsia="ＭＳ 明朝" w:hAnsi="ＭＳ 明朝" w:cs="MS-Mincho"/>
          <w:kern w:val="0"/>
          <w:szCs w:val="21"/>
        </w:rPr>
        <w:t>12</w:t>
      </w:r>
      <w:r w:rsidRPr="003A1804">
        <w:rPr>
          <w:rFonts w:ascii="ＭＳ 明朝" w:eastAsia="ＭＳ 明朝" w:hAnsi="ＭＳ 明朝" w:cs="MS-Mincho" w:hint="eastAsia"/>
          <w:kern w:val="0"/>
          <w:szCs w:val="21"/>
        </w:rPr>
        <w:t>年政令第</w:t>
      </w:r>
      <w:r w:rsidRPr="003A1804">
        <w:rPr>
          <w:rFonts w:ascii="ＭＳ 明朝" w:eastAsia="ＭＳ 明朝" w:hAnsi="ＭＳ 明朝" w:cs="MS-Mincho"/>
          <w:kern w:val="0"/>
          <w:szCs w:val="21"/>
        </w:rPr>
        <w:t>64</w:t>
      </w:r>
      <w:r w:rsidRPr="003A1804">
        <w:rPr>
          <w:rFonts w:ascii="ＭＳ 明朝" w:eastAsia="ＭＳ 明朝" w:hAnsi="ＭＳ 明朝" w:cs="MS-Mincho" w:hint="eastAsia"/>
          <w:kern w:val="0"/>
          <w:szCs w:val="21"/>
        </w:rPr>
        <w:t>号）第５条に定める部分の瑕疵（構造耐力又は雨水の浸入に影響のないものを除く。）について請求等を行うことのできる期間は、</w:t>
      </w:r>
      <w:r w:rsidRPr="003A1804">
        <w:rPr>
          <w:rFonts w:ascii="ＭＳ 明朝" w:eastAsia="ＭＳ 明朝" w:hAnsi="ＭＳ 明朝" w:cs="MS-Mincho"/>
          <w:kern w:val="0"/>
          <w:szCs w:val="21"/>
        </w:rPr>
        <w:t>10</w:t>
      </w:r>
      <w:r w:rsidRPr="003A1804">
        <w:rPr>
          <w:rFonts w:ascii="ＭＳ 明朝" w:eastAsia="ＭＳ 明朝" w:hAnsi="ＭＳ 明朝" w:cs="MS-Mincho" w:hint="eastAsia"/>
          <w:kern w:val="0"/>
          <w:szCs w:val="21"/>
        </w:rPr>
        <w:t>年とする。この場合において、前各項の規定は適用しない。</w:t>
      </w:r>
    </w:p>
    <w:p w14:paraId="7D2D9660" w14:textId="4DC359D1"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kern w:val="0"/>
          <w:szCs w:val="21"/>
        </w:rPr>
        <w:t xml:space="preserve">10　</w:t>
      </w:r>
      <w:r w:rsidRPr="003A1804">
        <w:rPr>
          <w:rFonts w:ascii="ＭＳ 明朝" w:eastAsia="ＭＳ 明朝" w:hAnsi="ＭＳ 明朝" w:cs="MS-Mincho" w:hint="eastAsia"/>
          <w:kern w:val="0"/>
          <w:szCs w:val="21"/>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8EEE832"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（火災保険等）</w:t>
      </w:r>
    </w:p>
    <w:p w14:paraId="3C09D809" w14:textId="37AAA57F"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57</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A99875F" w14:textId="289BC125"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受注者は、前項の規定により保険契約を締結したときは、その証券又はこれに代わるものを直ちに発注者に提示しなければならない。</w:t>
      </w:r>
    </w:p>
    <w:p w14:paraId="6BF87C0C" w14:textId="7A4D7145"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３</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受注者は、工事目的物及び工事材料等を第１項の規定による保険以外の保険に付したときは、直ちにその旨を発注者に通知しなければならない。</w:t>
      </w:r>
    </w:p>
    <w:p w14:paraId="36BBD2A5"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（あっせん又は調停）</w:t>
      </w:r>
    </w:p>
    <w:p w14:paraId="322F961C" w14:textId="1C28C8DA"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58</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埼玉県建設工事紛争審査会（以下「審査会」という。）のあっせん又は調停によりその解決を図るものとする。</w:t>
      </w:r>
    </w:p>
    <w:p w14:paraId="597DB231" w14:textId="22736FC1"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２</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前項の規定にかかわらず、現場代理人の職務の執行に関する紛争、監理技術者等又は専門技術者その他受注者が工事を施工するために使用している下請負人、労働者等の工事の施工又は管理に関する紛争及び監督員の職務の執行に関する紛争については、第</w:t>
      </w:r>
      <w:r w:rsidRPr="003A1804">
        <w:rPr>
          <w:rFonts w:ascii="ＭＳ 明朝" w:eastAsia="ＭＳ 明朝" w:hAnsi="ＭＳ 明朝" w:cs="MS-Mincho"/>
          <w:kern w:val="0"/>
          <w:szCs w:val="21"/>
        </w:rPr>
        <w:t>12</w:t>
      </w:r>
      <w:r w:rsidRPr="003A1804">
        <w:rPr>
          <w:rFonts w:ascii="ＭＳ 明朝" w:eastAsia="ＭＳ 明朝" w:hAnsi="ＭＳ 明朝" w:cs="MS-Mincho" w:hint="eastAsia"/>
          <w:kern w:val="0"/>
          <w:szCs w:val="21"/>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629E588"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（仲裁）</w:t>
      </w:r>
    </w:p>
    <w:p w14:paraId="541C0091" w14:textId="41AD0BC6"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59</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514EA84C"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（情報通信の技術を利用する方法）</w:t>
      </w:r>
    </w:p>
    <w:p w14:paraId="279AC3E1" w14:textId="187054CE" w:rsidR="006C673C" w:rsidRPr="003A1804" w:rsidRDefault="006C673C" w:rsidP="00982273">
      <w:pPr>
        <w:autoSpaceDE w:val="0"/>
        <w:autoSpaceDN w:val="0"/>
        <w:adjustRightInd w:val="0"/>
        <w:ind w:left="198" w:hangingChars="100" w:hanging="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60</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77596281" w14:textId="77777777" w:rsidR="006C673C" w:rsidRPr="003A1804" w:rsidRDefault="006C673C" w:rsidP="00982273">
      <w:pPr>
        <w:autoSpaceDE w:val="0"/>
        <w:autoSpaceDN w:val="0"/>
        <w:adjustRightInd w:val="0"/>
        <w:ind w:firstLineChars="100" w:firstLine="198"/>
        <w:rPr>
          <w:rFonts w:ascii="ＭＳ 明朝" w:eastAsia="ＭＳ 明朝" w:hAnsi="ＭＳ 明朝" w:cs="MS-Mincho"/>
          <w:kern w:val="0"/>
          <w:szCs w:val="21"/>
        </w:rPr>
      </w:pPr>
      <w:r w:rsidRPr="003A1804">
        <w:rPr>
          <w:rFonts w:ascii="ＭＳ 明朝" w:eastAsia="ＭＳ 明朝" w:hAnsi="ＭＳ 明朝" w:cs="MS-Mincho" w:hint="eastAsia"/>
          <w:kern w:val="0"/>
          <w:szCs w:val="21"/>
        </w:rPr>
        <w:lastRenderedPageBreak/>
        <w:t>（補則）</w:t>
      </w:r>
    </w:p>
    <w:p w14:paraId="071404AE" w14:textId="1649633A" w:rsidR="006C673C" w:rsidRPr="003A1804" w:rsidRDefault="006C673C" w:rsidP="00982273">
      <w:pPr>
        <w:autoSpaceDE w:val="0"/>
        <w:autoSpaceDN w:val="0"/>
        <w:adjustRightInd w:val="0"/>
        <w:rPr>
          <w:rFonts w:ascii="ＭＳ 明朝" w:eastAsia="ＭＳ 明朝" w:hAnsi="ＭＳ 明朝"/>
        </w:rPr>
      </w:pPr>
      <w:r w:rsidRPr="003A1804">
        <w:rPr>
          <w:rFonts w:ascii="ＭＳ 明朝" w:eastAsia="ＭＳ 明朝" w:hAnsi="ＭＳ 明朝" w:cs="MS-Mincho" w:hint="eastAsia"/>
          <w:kern w:val="0"/>
          <w:szCs w:val="21"/>
        </w:rPr>
        <w:t>第</w:t>
      </w:r>
      <w:r w:rsidRPr="003A1804">
        <w:rPr>
          <w:rFonts w:ascii="ＭＳ 明朝" w:eastAsia="ＭＳ 明朝" w:hAnsi="ＭＳ 明朝" w:cs="MS-Mincho"/>
          <w:kern w:val="0"/>
          <w:szCs w:val="21"/>
        </w:rPr>
        <w:t>61</w:t>
      </w:r>
      <w:r w:rsidRPr="003A1804">
        <w:rPr>
          <w:rFonts w:ascii="ＭＳ 明朝" w:eastAsia="ＭＳ 明朝" w:hAnsi="ＭＳ 明朝" w:cs="MS-Mincho" w:hint="eastAsia"/>
          <w:kern w:val="0"/>
          <w:szCs w:val="21"/>
        </w:rPr>
        <w:t>条</w:t>
      </w:r>
      <w:r w:rsidRPr="003A1804">
        <w:rPr>
          <w:rFonts w:ascii="ＭＳ 明朝" w:eastAsia="ＭＳ 明朝" w:hAnsi="ＭＳ 明朝" w:cs="MS-Mincho"/>
          <w:kern w:val="0"/>
          <w:szCs w:val="21"/>
        </w:rPr>
        <w:t xml:space="preserve">　</w:t>
      </w:r>
      <w:r w:rsidRPr="003A1804">
        <w:rPr>
          <w:rFonts w:ascii="ＭＳ 明朝" w:eastAsia="ＭＳ 明朝" w:hAnsi="ＭＳ 明朝" w:cs="MS-Mincho" w:hint="eastAsia"/>
          <w:kern w:val="0"/>
          <w:szCs w:val="21"/>
        </w:rPr>
        <w:t>この約款に定めのない事項については、必要に応じて発注者と受注者とが協議して定める。</w:t>
      </w:r>
    </w:p>
    <w:sectPr w:rsidR="006C673C" w:rsidRPr="003A1804" w:rsidSect="00186B9D">
      <w:pgSz w:w="11906" w:h="16838"/>
      <w:pgMar w:top="1985" w:right="1701" w:bottom="1701" w:left="1701" w:header="851" w:footer="992" w:gutter="0"/>
      <w:cols w:space="425"/>
      <w:docGrid w:type="linesAndChars" w:linePitch="313"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9"/>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3C"/>
    <w:rsid w:val="0009063F"/>
    <w:rsid w:val="001277E5"/>
    <w:rsid w:val="00186B9D"/>
    <w:rsid w:val="001C4841"/>
    <w:rsid w:val="00242CC5"/>
    <w:rsid w:val="002477FE"/>
    <w:rsid w:val="002A28EB"/>
    <w:rsid w:val="002D2BB3"/>
    <w:rsid w:val="003A1804"/>
    <w:rsid w:val="00404A2C"/>
    <w:rsid w:val="00463442"/>
    <w:rsid w:val="00581DE3"/>
    <w:rsid w:val="00596904"/>
    <w:rsid w:val="005E51FA"/>
    <w:rsid w:val="006C673C"/>
    <w:rsid w:val="00713668"/>
    <w:rsid w:val="00771B9F"/>
    <w:rsid w:val="0078136B"/>
    <w:rsid w:val="007A2AB5"/>
    <w:rsid w:val="0085382A"/>
    <w:rsid w:val="009046ED"/>
    <w:rsid w:val="00960CD7"/>
    <w:rsid w:val="00982273"/>
    <w:rsid w:val="009E0913"/>
    <w:rsid w:val="00A068CE"/>
    <w:rsid w:val="00A63CA9"/>
    <w:rsid w:val="00AE397C"/>
    <w:rsid w:val="00AF0EFC"/>
    <w:rsid w:val="00AF4CB3"/>
    <w:rsid w:val="00C82A36"/>
    <w:rsid w:val="00E568E9"/>
    <w:rsid w:val="00E728C9"/>
    <w:rsid w:val="00E8108B"/>
    <w:rsid w:val="00F3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EE76B"/>
  <w15:chartTrackingRefBased/>
  <w15:docId w15:val="{04F9BF44-F1C0-422D-9BA7-03BEA82A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D753-B47E-428B-A231-F331703F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4919</Words>
  <Characters>28044</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浦和競馬組合　施設管理</dc:creator>
  <cp:keywords/>
  <dc:description/>
  <cp:lastModifiedBy>大島　知洋</cp:lastModifiedBy>
  <cp:revision>11</cp:revision>
  <cp:lastPrinted>2023-10-23T04:33:00Z</cp:lastPrinted>
  <dcterms:created xsi:type="dcterms:W3CDTF">2022-09-06T00:14:00Z</dcterms:created>
  <dcterms:modified xsi:type="dcterms:W3CDTF">2023-10-23T04:36:00Z</dcterms:modified>
</cp:coreProperties>
</file>